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BB275" w14:textId="7AFE212F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E26D4">
        <w:rPr>
          <w:rFonts w:ascii="Calibri" w:eastAsia="Calibri" w:hAnsi="Calibri" w:cs="Times New Roman"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4286A9E9" wp14:editId="3BCFCFB6">
            <wp:simplePos x="0" y="0"/>
            <wp:positionH relativeFrom="page">
              <wp:align>right</wp:align>
            </wp:positionH>
            <wp:positionV relativeFrom="paragraph">
              <wp:posOffset>-1053465</wp:posOffset>
            </wp:positionV>
            <wp:extent cx="7743825" cy="10677525"/>
            <wp:effectExtent l="0" t="0" r="9525" b="952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EC986" w14:textId="10CBF18B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9EE7B0A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AC555C5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27F90A2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1685F2F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AE22105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614EEDB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21F98A4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6F064D6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EEBBD2A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93B13C3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DE6C387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1E42AB5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DDFBB37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C9ED984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2CDC771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ECD02B5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009B4CA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DE492FE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FA14453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159157E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BC58EDB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553A4EF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07F298B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F07614B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F13C1AF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B4EFBA9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85E96AF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6368046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824F3F6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60B90B0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002CE79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00789AF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3A5DB72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6C949CB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9BE488C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4E8772B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DF458F6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AA74965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5355F02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39D5A12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48737EF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AB67768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F296B76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B07FE0D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31E356C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62AEFE7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CFC628B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B8FF2B2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0F1954D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1D9BA3A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2C2E356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8368A52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9023C20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4B7E89D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C95361C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06A3475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ADEC489" w14:textId="77777777" w:rsidR="002E26D4" w:rsidRDefault="002E26D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F831506" w14:textId="756B27B2" w:rsidR="00D30B99" w:rsidRPr="00AC2129" w:rsidRDefault="00D30B99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ПОЯСНИТЕЛЬНАЯ ЗАПИСКА</w:t>
      </w:r>
    </w:p>
    <w:p w14:paraId="4F3FE710" w14:textId="090FC848" w:rsidR="00AC2129" w:rsidRPr="00AC2129" w:rsidRDefault="00AC2129" w:rsidP="00AC2129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на основе хар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AC2129">
        <w:rPr>
          <w:rFonts w:ascii="Times New Roman" w:hAnsi="Times New Roman" w:cs="Times New Roman"/>
          <w:sz w:val="20"/>
          <w:szCs w:val="20"/>
        </w:rPr>
        <w:t>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14:paraId="2F831508" w14:textId="50641B44" w:rsidR="00D30B99" w:rsidRPr="00AC2129" w:rsidRDefault="00AC2129" w:rsidP="00AC212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  </w:t>
      </w:r>
      <w:r w:rsidR="00D30B99" w:rsidRPr="00AC2129">
        <w:rPr>
          <w:rFonts w:ascii="Times New Roman" w:hAnsi="Times New Roman" w:cs="Times New Roman"/>
          <w:sz w:val="20"/>
          <w:szCs w:val="20"/>
        </w:rPr>
        <w:t xml:space="preserve"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</w:t>
      </w:r>
      <w:r>
        <w:rPr>
          <w:rFonts w:ascii="Times New Roman" w:hAnsi="Times New Roman" w:cs="Times New Roman"/>
          <w:sz w:val="20"/>
          <w:szCs w:val="20"/>
        </w:rPr>
        <w:t>ЗОЖ</w:t>
      </w:r>
      <w:r w:rsidR="00D30B99" w:rsidRPr="00AC2129">
        <w:rPr>
          <w:rFonts w:ascii="Times New Roman" w:hAnsi="Times New Roman" w:cs="Times New Roman"/>
          <w:sz w:val="20"/>
          <w:szCs w:val="20"/>
        </w:rPr>
        <w:t>, использовать ценности физкультуры для саморазвития, самоопределения и самореализации.</w:t>
      </w:r>
    </w:p>
    <w:p w14:paraId="2F831509" w14:textId="77777777" w:rsidR="00D30B99" w:rsidRPr="00AC2129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В программе нашли своё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14:paraId="2F83150A" w14:textId="77777777" w:rsidR="00D30B99" w:rsidRPr="00AC2129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14:paraId="2F83150B" w14:textId="77777777" w:rsidR="00D30B99" w:rsidRPr="00AC2129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</w:t>
      </w:r>
    </w:p>
    <w:p w14:paraId="2F83150C" w14:textId="77777777" w:rsidR="00D30B99" w:rsidRPr="00AC212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14:paraId="2F83150D" w14:textId="1D84055E" w:rsidR="00D30B99" w:rsidRPr="00AC212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</w:t>
      </w:r>
      <w:r w:rsidR="00ED39E4" w:rsidRPr="00AC2129">
        <w:rPr>
          <w:rFonts w:ascii="Times New Roman" w:hAnsi="Times New Roman" w:cs="Times New Roman"/>
          <w:sz w:val="20"/>
          <w:szCs w:val="20"/>
        </w:rPr>
        <w:t>совместной деятельности</w:t>
      </w:r>
      <w:r w:rsidRPr="00AC2129">
        <w:rPr>
          <w:rFonts w:ascii="Times New Roman" w:hAnsi="Times New Roman" w:cs="Times New Roman"/>
          <w:sz w:val="20"/>
          <w:szCs w:val="20"/>
        </w:rPr>
        <w:t>.</w:t>
      </w:r>
    </w:p>
    <w:p w14:paraId="2F83150E" w14:textId="77777777" w:rsidR="00D30B99" w:rsidRPr="00AC212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Методологической основой структуры и содержания программы по физической культуре для начального общего образования является личностно-деятельностный подход, ориентирующий педагогический процесс на развитие целостной личности обучающихся.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14:paraId="2F83150F" w14:textId="77777777" w:rsidR="00D30B99" w:rsidRPr="00AC212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 своё отражение в соответствующих дидактических линиях учебного предмета. 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 вводится образовательный модуль «Прикладно -ориентированная физическая культура». Данный модуль позволит удовлетворить интересы учащихся в занятиях спортом и активном участии в спортивных соревнованиях, развитии </w:t>
      </w:r>
    </w:p>
    <w:p w14:paraId="2F831510" w14:textId="77777777" w:rsidR="00D30B99" w:rsidRPr="00AC2129" w:rsidRDefault="00D30B99" w:rsidP="00EF3A1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национальных форм соревновательной деятельности и систем физического воспитания.</w:t>
      </w:r>
    </w:p>
    <w:p w14:paraId="2F831511" w14:textId="77777777" w:rsidR="00D30B99" w:rsidRPr="00AC212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Содержание модуля «Прикладно-ориентированная физическая культура»,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</w:t>
      </w:r>
      <w:r w:rsidRPr="00AC2129">
        <w:rPr>
          <w:rFonts w:ascii="Times New Roman" w:hAnsi="Times New Roman" w:cs="Times New Roman"/>
          <w:sz w:val="20"/>
          <w:szCs w:val="20"/>
        </w:rPr>
        <w:lastRenderedPageBreak/>
        <w:t>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</w:t>
      </w:r>
    </w:p>
    <w:p w14:paraId="2F831512" w14:textId="77777777" w:rsidR="00D30B99" w:rsidRPr="00AC212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Содержание программы изложено по годам обучения и раскрывает основные её содержательные линии, обязательные для изучения в каждом классе:</w:t>
      </w:r>
    </w:p>
    <w:p w14:paraId="2F831513" w14:textId="77777777" w:rsidR="00D30B99" w:rsidRPr="00AC2129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«Знания о физической культуре»</w:t>
      </w:r>
      <w:r w:rsidR="00EF3A16" w:rsidRPr="00AC2129">
        <w:rPr>
          <w:rFonts w:ascii="Times New Roman" w:hAnsi="Times New Roman" w:cs="Times New Roman"/>
          <w:sz w:val="20"/>
          <w:szCs w:val="20"/>
        </w:rPr>
        <w:t>.</w:t>
      </w:r>
    </w:p>
    <w:p w14:paraId="2F831514" w14:textId="77777777" w:rsidR="00D30B99" w:rsidRPr="00AC2129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«Способ</w:t>
      </w:r>
      <w:r w:rsidR="00EF3A16" w:rsidRPr="00AC2129">
        <w:rPr>
          <w:rFonts w:ascii="Times New Roman" w:hAnsi="Times New Roman" w:cs="Times New Roman"/>
          <w:sz w:val="20"/>
          <w:szCs w:val="20"/>
        </w:rPr>
        <w:t>ы самостоятельной деятельности».</w:t>
      </w:r>
    </w:p>
    <w:p w14:paraId="2F831515" w14:textId="77777777" w:rsidR="00D30B99" w:rsidRPr="00AC2129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«Физическое совершенствование»</w:t>
      </w:r>
      <w:r w:rsidR="00EF3A16" w:rsidRPr="00AC2129">
        <w:rPr>
          <w:rFonts w:ascii="Times New Roman" w:hAnsi="Times New Roman" w:cs="Times New Roman"/>
          <w:sz w:val="20"/>
          <w:szCs w:val="20"/>
        </w:rPr>
        <w:t>.</w:t>
      </w:r>
    </w:p>
    <w:p w14:paraId="2F831516" w14:textId="77777777" w:rsidR="00D30B99" w:rsidRPr="00AC212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Планируемые результаты включают в себя личностные, метапредметные и предметные результаты. Личностные результаты представлены в программе за весь период обучения в начальной школе; метапредметные и предметные результаты — за каждый год обучения.</w:t>
      </w:r>
    </w:p>
    <w:p w14:paraId="2F831517" w14:textId="77777777" w:rsidR="00D30B99" w:rsidRPr="00AC212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14:paraId="2F831518" w14:textId="77777777" w:rsidR="00D30B99" w:rsidRPr="00AC212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Общее число часов, отведённых на изучение учебного предмета «Физическая культура» в начальной школе составляет 272 ч. (два часа в неделю в каждом классе): 1  класс  — 68  ч; 2  класс — 68 ч; 3  класс  — 68 ч; 4  класс — 68 ч.</w:t>
      </w:r>
    </w:p>
    <w:p w14:paraId="41F64263" w14:textId="77777777" w:rsidR="00ED39E4" w:rsidRPr="00AC2129" w:rsidRDefault="00ED39E4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F83151A" w14:textId="15C1AC28" w:rsidR="00D30B99" w:rsidRPr="00AC2129" w:rsidRDefault="00D30B99" w:rsidP="00D30B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СОДЕРЖАНИЕ УЧЕБНОГО ПРЕДМЕТА «ФИЗИЧЕСКАЯ КУЛЬТУРА»</w:t>
      </w:r>
    </w:p>
    <w:p w14:paraId="2F83151C" w14:textId="77777777" w:rsidR="00D30B99" w:rsidRPr="00AC2129" w:rsidRDefault="00D30B99" w:rsidP="00ED39E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1 КЛАСС</w:t>
      </w:r>
    </w:p>
    <w:p w14:paraId="2F83151D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Знания о физической культуре</w:t>
      </w:r>
      <w:r w:rsidRPr="00AC2129">
        <w:rPr>
          <w:rFonts w:ascii="Times New Roman" w:hAnsi="Times New Roman" w:cs="Times New Roman"/>
          <w:sz w:val="20"/>
          <w:szCs w:val="20"/>
        </w:rPr>
        <w:t xml:space="preserve">. Понятие «физическая культура» как занятия физическими упражнениями и спортом по укреплению здоровья, физическому развитию и физической </w:t>
      </w:r>
    </w:p>
    <w:p w14:paraId="2F83151E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подготовке. Связь физических упражнений с движениями животных и трудовыми действиями древних людей. </w:t>
      </w:r>
    </w:p>
    <w:p w14:paraId="2F83151F" w14:textId="02181500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Способы самостоятельной деятельности.</w:t>
      </w:r>
      <w:r w:rsidRPr="00AC2129">
        <w:rPr>
          <w:rFonts w:ascii="Times New Roman" w:hAnsi="Times New Roman" w:cs="Times New Roman"/>
          <w:sz w:val="20"/>
          <w:szCs w:val="20"/>
        </w:rPr>
        <w:t xml:space="preserve"> Режим дня и правила его составления и соблюдения. Физическое совершенствование. Оздоровительная физическая культура. 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 Спортивно-оздоровительная физическая культура. Правила поведения на уроках физкультуры, подбора одежды для занятий в спорт</w:t>
      </w:r>
      <w:r w:rsidR="00AC2129">
        <w:rPr>
          <w:rFonts w:ascii="Times New Roman" w:hAnsi="Times New Roman" w:cs="Times New Roman"/>
          <w:sz w:val="20"/>
          <w:szCs w:val="20"/>
        </w:rPr>
        <w:t>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зале и на открытом воздухе. </w:t>
      </w:r>
    </w:p>
    <w:p w14:paraId="2F831520" w14:textId="418DCA1C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Гимнастика с основами акробатики.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 Гимнастические упражнения: стилизованные способы передвижения ходьбой и бегом; упражнения с гимнастическим мячом и гимнастической скакалкой; стилизованные гимнастические прыжки. Акробатические упражнения: подъём туловища из положения лёжа на спине и животе; подъём ног из положения лёжа на животе; сгибание </w:t>
      </w:r>
      <w:r w:rsidR="00AC2129">
        <w:rPr>
          <w:rFonts w:ascii="Times New Roman" w:hAnsi="Times New Roman" w:cs="Times New Roman"/>
          <w:sz w:val="20"/>
          <w:szCs w:val="20"/>
        </w:rPr>
        <w:t xml:space="preserve">из </w:t>
      </w:r>
      <w:r w:rsidRPr="00AC2129">
        <w:rPr>
          <w:rFonts w:ascii="Times New Roman" w:hAnsi="Times New Roman" w:cs="Times New Roman"/>
          <w:sz w:val="20"/>
          <w:szCs w:val="20"/>
        </w:rPr>
        <w:t>упор</w:t>
      </w:r>
      <w:r w:rsidR="00AC2129">
        <w:rPr>
          <w:rFonts w:ascii="Times New Roman" w:hAnsi="Times New Roman" w:cs="Times New Roman"/>
          <w:sz w:val="20"/>
          <w:szCs w:val="20"/>
        </w:rPr>
        <w:t>а</w:t>
      </w:r>
      <w:r w:rsidRPr="00AC2129">
        <w:rPr>
          <w:rFonts w:ascii="Times New Roman" w:hAnsi="Times New Roman" w:cs="Times New Roman"/>
          <w:sz w:val="20"/>
          <w:szCs w:val="20"/>
        </w:rPr>
        <w:t xml:space="preserve"> лёжа; прыжки в  группировке, толчком двумя ногами; прыжки в упоре на руки, толчком двумя ногами.</w:t>
      </w:r>
    </w:p>
    <w:p w14:paraId="2F831521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Лёгкая атлетика.</w:t>
      </w:r>
      <w:r w:rsidRPr="00AC2129">
        <w:rPr>
          <w:rFonts w:ascii="Times New Roman" w:hAnsi="Times New Roman" w:cs="Times New Roman"/>
          <w:sz w:val="20"/>
          <w:szCs w:val="20"/>
        </w:rPr>
        <w:t xml:space="preserve"> Равномерная ходьба и равномерный бег.</w:t>
      </w:r>
    </w:p>
    <w:p w14:paraId="2F831522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Прыжки в длину с места, метание малого мяча на дальность. </w:t>
      </w:r>
    </w:p>
    <w:p w14:paraId="2F831523" w14:textId="1C513C33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Подвижные и спортивные игры.</w:t>
      </w:r>
      <w:r w:rsidRPr="00AC2129">
        <w:rPr>
          <w:rFonts w:ascii="Times New Roman" w:hAnsi="Times New Roman" w:cs="Times New Roman"/>
          <w:sz w:val="20"/>
          <w:szCs w:val="20"/>
        </w:rPr>
        <w:t xml:space="preserve"> Считалки для самостоятельн</w:t>
      </w:r>
      <w:r w:rsidR="00ED39E4" w:rsidRPr="00AC2129">
        <w:rPr>
          <w:rFonts w:ascii="Times New Roman" w:hAnsi="Times New Roman" w:cs="Times New Roman"/>
          <w:sz w:val="20"/>
          <w:szCs w:val="20"/>
        </w:rPr>
        <w:t>ых</w:t>
      </w:r>
      <w:r w:rsidRPr="00AC2129">
        <w:rPr>
          <w:rFonts w:ascii="Times New Roman" w:hAnsi="Times New Roman" w:cs="Times New Roman"/>
          <w:sz w:val="20"/>
          <w:szCs w:val="20"/>
        </w:rPr>
        <w:t xml:space="preserve"> подвижных игр.</w:t>
      </w:r>
    </w:p>
    <w:p w14:paraId="2F831524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Прикладно-ориентированная физическая культура.</w:t>
      </w:r>
      <w:r w:rsidRPr="00AC2129">
        <w:rPr>
          <w:rFonts w:ascii="Times New Roman" w:hAnsi="Times New Roman" w:cs="Times New Roman"/>
          <w:sz w:val="20"/>
          <w:szCs w:val="20"/>
        </w:rPr>
        <w:t xml:space="preserve"> Развитие основных физических качеств средствами спортивных и подвижных игр. </w:t>
      </w:r>
    </w:p>
    <w:p w14:paraId="2F831525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Подготовка к выполнению нормативных требований комплекса ГТО.</w:t>
      </w:r>
    </w:p>
    <w:p w14:paraId="2F831526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F831527" w14:textId="77777777" w:rsidR="00D30B99" w:rsidRPr="00AC2129" w:rsidRDefault="00D30B99" w:rsidP="00ED39E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2 КЛАСС</w:t>
      </w:r>
    </w:p>
    <w:p w14:paraId="2F831528" w14:textId="6580E779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Знания о физической культуре.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Из истории возникновения первых соревнований. Зарождение </w:t>
      </w:r>
      <w:r w:rsidR="00AC2129">
        <w:rPr>
          <w:rFonts w:ascii="Times New Roman" w:hAnsi="Times New Roman" w:cs="Times New Roman"/>
          <w:sz w:val="20"/>
          <w:szCs w:val="20"/>
        </w:rPr>
        <w:t>ОИ</w:t>
      </w:r>
      <w:r w:rsidRPr="00AC2129">
        <w:rPr>
          <w:rFonts w:ascii="Times New Roman" w:hAnsi="Times New Roman" w:cs="Times New Roman"/>
          <w:sz w:val="20"/>
          <w:szCs w:val="20"/>
        </w:rPr>
        <w:t xml:space="preserve"> древности.</w:t>
      </w:r>
    </w:p>
    <w:p w14:paraId="2F83152A" w14:textId="72EDA57E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Способы самостоятельной деятельности.</w:t>
      </w:r>
      <w:r w:rsidRPr="00AC2129">
        <w:rPr>
          <w:rFonts w:ascii="Times New Roman" w:hAnsi="Times New Roman" w:cs="Times New Roman"/>
          <w:sz w:val="20"/>
          <w:szCs w:val="20"/>
        </w:rPr>
        <w:t xml:space="preserve"> 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14:paraId="2F83152C" w14:textId="778F63BE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Физическое совершенствование</w:t>
      </w:r>
      <w:r w:rsidRPr="00AC2129">
        <w:rPr>
          <w:rFonts w:ascii="Times New Roman" w:hAnsi="Times New Roman" w:cs="Times New Roman"/>
          <w:sz w:val="20"/>
          <w:szCs w:val="20"/>
        </w:rPr>
        <w:t>. Оздоровительная физическая культура. Закаливание организма обтиранием. Составление комплекса утренней зарядки и физкультминутки для занятий в домашних условиях.</w:t>
      </w:r>
    </w:p>
    <w:p w14:paraId="2F83152D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Спортивно-оздоровительная физическая культура</w:t>
      </w:r>
      <w:r w:rsidRPr="00AC212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F83152E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Гимнастика с основами акробатики</w:t>
      </w:r>
      <w:r w:rsidRPr="00AC2129">
        <w:rPr>
          <w:rFonts w:ascii="Times New Roman" w:hAnsi="Times New Roman" w:cs="Times New Roman"/>
          <w:sz w:val="20"/>
          <w:szCs w:val="20"/>
        </w:rPr>
        <w:t>. 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 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</w:t>
      </w:r>
    </w:p>
    <w:p w14:paraId="2F83152F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Лыжная подготовка</w:t>
      </w:r>
      <w:r w:rsidRPr="00AC2129">
        <w:rPr>
          <w:rFonts w:ascii="Times New Roman" w:hAnsi="Times New Roman" w:cs="Times New Roman"/>
          <w:sz w:val="20"/>
          <w:szCs w:val="20"/>
        </w:rPr>
        <w:t xml:space="preserve">. Правила поведения на занятиях лыжной подготовкой. Упражнения на лыжах: передвижение двухшажным попеременным ходом; спуск с небольшого склона </w:t>
      </w:r>
    </w:p>
    <w:p w14:paraId="2F831530" w14:textId="7FA5A1BF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lastRenderedPageBreak/>
        <w:t>в основной стойке; торможение лыжными палками на учебной трассе и падением на бок</w:t>
      </w:r>
      <w:r w:rsidR="00ED39E4" w:rsidRPr="00AC2129">
        <w:rPr>
          <w:rFonts w:ascii="Times New Roman" w:hAnsi="Times New Roman" w:cs="Times New Roman"/>
          <w:sz w:val="20"/>
          <w:szCs w:val="20"/>
        </w:rPr>
        <w:t>.</w:t>
      </w:r>
    </w:p>
    <w:p w14:paraId="2F831531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Лёгкая атлетика</w:t>
      </w:r>
      <w:r w:rsidRPr="00AC2129">
        <w:rPr>
          <w:rFonts w:ascii="Times New Roman" w:hAnsi="Times New Roman" w:cs="Times New Roman"/>
          <w:sz w:val="20"/>
          <w:szCs w:val="20"/>
        </w:rPr>
        <w:t xml:space="preserve">. 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</w:t>
      </w:r>
    </w:p>
    <w:p w14:paraId="2F831532" w14:textId="7AEB331E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сложно-координированные прыжки толчком одной ногой и двумя ногами </w:t>
      </w:r>
      <w:r w:rsidR="00ED39E4" w:rsidRPr="00AC2129">
        <w:rPr>
          <w:rFonts w:ascii="Times New Roman" w:hAnsi="Times New Roman" w:cs="Times New Roman"/>
          <w:sz w:val="20"/>
          <w:szCs w:val="20"/>
        </w:rPr>
        <w:t>с места</w:t>
      </w:r>
      <w:r w:rsidRPr="00AC2129">
        <w:rPr>
          <w:rFonts w:ascii="Times New Roman" w:hAnsi="Times New Roman" w:cs="Times New Roman"/>
          <w:sz w:val="20"/>
          <w:szCs w:val="20"/>
        </w:rPr>
        <w:t xml:space="preserve">, в движении в разных направлениях, </w:t>
      </w:r>
      <w:r w:rsidR="00ED39E4" w:rsidRPr="00AC2129">
        <w:rPr>
          <w:rFonts w:ascii="Times New Roman" w:hAnsi="Times New Roman" w:cs="Times New Roman"/>
          <w:sz w:val="20"/>
          <w:szCs w:val="20"/>
        </w:rPr>
        <w:t>с разной</w:t>
      </w:r>
      <w:r w:rsidRPr="00AC2129">
        <w:rPr>
          <w:rFonts w:ascii="Times New Roman" w:hAnsi="Times New Roman" w:cs="Times New Roman"/>
          <w:sz w:val="20"/>
          <w:szCs w:val="20"/>
        </w:rPr>
        <w:t xml:space="preserve"> амплитудой и траекторией полёта. </w:t>
      </w:r>
    </w:p>
    <w:p w14:paraId="2F831534" w14:textId="71B62B0C" w:rsidR="00D30B99" w:rsidRPr="00AC2129" w:rsidRDefault="00D30B99" w:rsidP="00ED39E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Ходьба по гимнастической скамейке с изменением скорости и направления движения. Беговые сложно-координационные упражнения: ускорения из разных </w:t>
      </w:r>
      <w:r w:rsidR="00ED39E4" w:rsidRPr="00AC2129">
        <w:rPr>
          <w:rFonts w:ascii="Times New Roman" w:hAnsi="Times New Roman" w:cs="Times New Roman"/>
          <w:sz w:val="20"/>
          <w:szCs w:val="20"/>
        </w:rPr>
        <w:t>ИП</w:t>
      </w:r>
      <w:r w:rsidRPr="00AC2129">
        <w:rPr>
          <w:rFonts w:ascii="Times New Roman" w:hAnsi="Times New Roman" w:cs="Times New Roman"/>
          <w:sz w:val="20"/>
          <w:szCs w:val="20"/>
        </w:rPr>
        <w:t>; змейкой; по кругу; обеганием предметов; с преодолением небольших препятствий.</w:t>
      </w:r>
    </w:p>
    <w:p w14:paraId="2F831535" w14:textId="749E6BB5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Подвижные игры.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Подвижные игры с приёмами спортивных игр (баскетбол, футбол).</w:t>
      </w:r>
    </w:p>
    <w:p w14:paraId="2F831536" w14:textId="77777777" w:rsidR="00D30B99" w:rsidRPr="00AC2129" w:rsidRDefault="00D30B99" w:rsidP="00D30B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Плавательная подготовка</w:t>
      </w:r>
      <w:r w:rsidRPr="00AC2129">
        <w:rPr>
          <w:rFonts w:ascii="Times New Roman" w:eastAsia="Times New Roman" w:hAnsi="Times New Roman" w:cs="Times New Roman"/>
          <w:sz w:val="20"/>
          <w:szCs w:val="20"/>
          <w:lang w:eastAsia="ru-RU"/>
        </w:rPr>
        <w:t>. Изучение стилей плавания: брасс, кроль на груди, кроль на спине.     Игры в воде. Закаливание, безопасное поведение на воде.</w:t>
      </w:r>
    </w:p>
    <w:p w14:paraId="2F831537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Прикладно-ориентированная физическая культура.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Подготовка к соревнованиям по комплексу ГТО. Развитие основных физических качеств средствами подвижных и спортивных игр.</w:t>
      </w:r>
    </w:p>
    <w:p w14:paraId="2F831538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F831539" w14:textId="77777777" w:rsidR="00D30B99" w:rsidRPr="00AC2129" w:rsidRDefault="00D30B99" w:rsidP="00ED39E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3 КЛАСС</w:t>
      </w:r>
    </w:p>
    <w:p w14:paraId="2F83153A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Знания о физической культуре.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Из истории развития физической культуры у древних народов, населявших территорию России. История появления современного спорта.</w:t>
      </w:r>
    </w:p>
    <w:p w14:paraId="2F83153D" w14:textId="49FAF1E5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Способы самостоятельной деятельности.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14:paraId="2F83153E" w14:textId="04C26592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Физическое совершенствование.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Оздоровительная физическая культура. Закаливание организма при помощи обливания под душем. Упр</w:t>
      </w:r>
      <w:r w:rsidR="00ED39E4" w:rsidRPr="00AC2129">
        <w:rPr>
          <w:rFonts w:ascii="Times New Roman" w:hAnsi="Times New Roman" w:cs="Times New Roman"/>
          <w:sz w:val="20"/>
          <w:szCs w:val="20"/>
        </w:rPr>
        <w:t>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дыхательной и зрительной гимнастики, их влияние на восстановление организма после умственной и физической нагрузки.</w:t>
      </w:r>
    </w:p>
    <w:p w14:paraId="2F83153F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Спортивно-оздоровительная физическая культура.</w:t>
      </w:r>
      <w:r w:rsidRPr="00AC212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831540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Гимнастика с основами акробатики</w:t>
      </w:r>
      <w:r w:rsidRPr="00AC2129">
        <w:rPr>
          <w:rFonts w:ascii="Times New Roman" w:hAnsi="Times New Roman" w:cs="Times New Roman"/>
          <w:sz w:val="20"/>
          <w:szCs w:val="20"/>
        </w:rPr>
        <w:t xml:space="preserve">. Строевые упражнения в движении противоходом; перестроении из колонны по одному в колонну по три, стоя на месте и в движении. Упражнения на гимнастической скамейке в передвижении стилизованными способами </w:t>
      </w:r>
    </w:p>
    <w:p w14:paraId="2F831541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</w:t>
      </w:r>
    </w:p>
    <w:p w14:paraId="2F831542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скамейке: равномерной ходьбой с поворотом в разные стороны и движением руками; приставным шагом правым и левым боком. Упражнения в передвижении по гимнастической стенке: ходьба приставным шагом правым и левым боком по нижней </w:t>
      </w:r>
    </w:p>
    <w:p w14:paraId="2F831543" w14:textId="3FD278F4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жерди; лазанье разноимённым способом. Прыжки через скакалку с изменяющейся скоростью вращения на двух ногах и поочерёдно на правой и левой ноге; прыжки через скакалку назад с равномерной скоростью. Ритмическая гимнастика: стилизованные наклоны и повороты туловища с изменением положения рук; стилизованные шаги на месте в сочетании с движением рук, ног и туловища. Упр</w:t>
      </w:r>
      <w:r w:rsidR="00AC2129">
        <w:rPr>
          <w:rFonts w:ascii="Times New Roman" w:hAnsi="Times New Roman" w:cs="Times New Roman"/>
          <w:sz w:val="20"/>
          <w:szCs w:val="20"/>
        </w:rPr>
        <w:t>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в танцах галоп и полька.</w:t>
      </w:r>
    </w:p>
    <w:p w14:paraId="2F831544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Лёгкая атлетика.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Прыжок в длину с места, толчком двух ног. Броски теннисного мяча на дальность. Беговые упражнения скоростной и координационной направленности: челночный бег; бег с преодолением препятствий; с ускорением и торможением; максимальной скоростью на дистанции 30 м.</w:t>
      </w:r>
    </w:p>
    <w:p w14:paraId="2F831545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Лыжная подготовка.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Передвижение одновременным двухшажным ходом. Упражнения в поворотах на лыжах переступанием стоя на месте и в движении. Торможение плугом.</w:t>
      </w:r>
    </w:p>
    <w:p w14:paraId="2F831546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Плавательная подготовка.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Правила поведения в бассейне. Виды современного спортивного плавания: кроль на груди и спине; брас. Упражнения ознакомительного плавания: передвижение по дну ходьбой и прыжками; погружение в воду и всплывание; скольжение на воде. Упражнения в плавании кролем на груди.</w:t>
      </w:r>
    </w:p>
    <w:p w14:paraId="2F831547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Подвижные и спортивные игры.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Подвижные игры на точность движений с приёмами спортивных игр и лыжной подготовки. Баскетбол: ведение баскетбольного мяча; ловля и передача баскетбольного мяча. Волейбол: прямая нижняя подача; приём и передача мяча снизу двумя руками на месте и в движении. Футбол: ведение футбольного мяча; удар по неподвижному футбольному мячу.</w:t>
      </w:r>
    </w:p>
    <w:p w14:paraId="2F831548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Прикладно-ориентированная физическая культура.</w:t>
      </w:r>
      <w:r w:rsidRPr="00AC2129">
        <w:rPr>
          <w:rFonts w:ascii="Times New Roman" w:hAnsi="Times New Roman" w:cs="Times New Roman"/>
          <w:sz w:val="20"/>
          <w:szCs w:val="20"/>
        </w:rPr>
        <w:t xml:space="preserve"> Развитие основных физических качеств средствами базовых видов спорта. Подготовка к выполнению нормативных требований комплекса ГТО.</w:t>
      </w:r>
    </w:p>
    <w:p w14:paraId="2F831549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F83154A" w14:textId="77777777" w:rsidR="00D30B99" w:rsidRPr="00AC2129" w:rsidRDefault="00D30B99" w:rsidP="00ED39E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4 КЛАСС</w:t>
      </w:r>
    </w:p>
    <w:p w14:paraId="2F83154B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Знания о физической культуре.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Из истории развития физической культуры в России. Развитие национальных видов спорта в России.</w:t>
      </w:r>
    </w:p>
    <w:p w14:paraId="2F83154C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lastRenderedPageBreak/>
        <w:t>Способы самостоятельной деятельности</w:t>
      </w:r>
      <w:r w:rsidRPr="00AC2129">
        <w:rPr>
          <w:rFonts w:ascii="Times New Roman" w:hAnsi="Times New Roman" w:cs="Times New Roman"/>
          <w:sz w:val="20"/>
          <w:szCs w:val="20"/>
        </w:rPr>
        <w:t>. 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14:paraId="2F83154D" w14:textId="23B8EE80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Физическое совершенствование.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Оздоровительная физическая культура. Оценка состояния осанки, упражнения для профилактики её нарушения (на расслабление мышц спины и профилактику сутулости). Упр</w:t>
      </w:r>
      <w:r w:rsidR="00AC2129">
        <w:rPr>
          <w:rFonts w:ascii="Times New Roman" w:hAnsi="Times New Roman" w:cs="Times New Roman"/>
          <w:sz w:val="20"/>
          <w:szCs w:val="20"/>
        </w:rPr>
        <w:t>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водоёмах; солнечные и воздушные процедуры.</w:t>
      </w:r>
    </w:p>
    <w:p w14:paraId="2F83154E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Спортивно-оздоровительная физическая культура.</w:t>
      </w:r>
      <w:r w:rsidRPr="00AC212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83154F" w14:textId="25BFFC39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Гимнастика с основами акробатики.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Предупреждение травматизма при выполнении гимнастических и акробатических упражнений. Акробатические комбинации из хорошо освоенных упр</w:t>
      </w:r>
      <w:r w:rsidR="00AC2129">
        <w:rPr>
          <w:rFonts w:ascii="Times New Roman" w:hAnsi="Times New Roman" w:cs="Times New Roman"/>
          <w:sz w:val="20"/>
          <w:szCs w:val="20"/>
        </w:rPr>
        <w:t>.</w:t>
      </w:r>
      <w:r w:rsidRPr="00AC2129">
        <w:rPr>
          <w:rFonts w:ascii="Times New Roman" w:hAnsi="Times New Roman" w:cs="Times New Roman"/>
          <w:sz w:val="20"/>
          <w:szCs w:val="20"/>
        </w:rPr>
        <w:t xml:space="preserve"> Упр</w:t>
      </w:r>
      <w:r w:rsidR="00AC2129">
        <w:rPr>
          <w:rFonts w:ascii="Times New Roman" w:hAnsi="Times New Roman" w:cs="Times New Roman"/>
          <w:sz w:val="20"/>
          <w:szCs w:val="20"/>
        </w:rPr>
        <w:t>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в танце.</w:t>
      </w:r>
    </w:p>
    <w:p w14:paraId="2F831550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Лёгкая атлетика.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Предупреждение травматизма во время выполнения легкоатлетических упражнений. Прыжок в длину с толчком двух ног. Технические действия при беге по легкоатлетической дистанции: низкий старт; стартовое ускорение, финиширование. Метание малого мяча на дальность стоя на месте.</w:t>
      </w:r>
    </w:p>
    <w:p w14:paraId="2F831551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Лыжная подготовка.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Предупреждение травматизма во время занятий лыжной подготовкой. Упражнения в передвижении на лыжах одновременным одношажным ходом.</w:t>
      </w:r>
    </w:p>
    <w:p w14:paraId="2F831552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Плавательная подготовка.</w:t>
      </w:r>
      <w:r w:rsidRPr="00AC2129">
        <w:rPr>
          <w:rFonts w:ascii="Times New Roman" w:hAnsi="Times New Roman" w:cs="Times New Roman"/>
          <w:sz w:val="20"/>
          <w:szCs w:val="20"/>
        </w:rPr>
        <w:t xml:space="preserve"> Предупреждение травматизма во время занятий плавательной подготовкой. Упражнения в плавании кролем на груди; ознакомительные упражнения в плавании кролем на спине.</w:t>
      </w:r>
    </w:p>
    <w:p w14:paraId="2F831554" w14:textId="725350EC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Подвижные и спортивные игры</w:t>
      </w:r>
      <w:r w:rsidRPr="00AC2129">
        <w:rPr>
          <w:rFonts w:ascii="Times New Roman" w:hAnsi="Times New Roman" w:cs="Times New Roman"/>
          <w:sz w:val="20"/>
          <w:szCs w:val="20"/>
        </w:rPr>
        <w:t>. Предупреждение травматизма. Подвижные игры. Волейбол: нижняя боковая подача; приём и передача мяча сверху; выполнение освоенных технических действий в условиях игровой деятельности. Баскетбол: бросок мяча двумя руками от груди с места; выполнение освоенных технических действий в условиях игровой деятельности. Футбол: остановки катящегося мяча внутренней стороной стопы; выполнение освоенных технических действий в условиях игровой деятельности.</w:t>
      </w:r>
    </w:p>
    <w:p w14:paraId="2F831555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i/>
          <w:sz w:val="20"/>
          <w:szCs w:val="20"/>
        </w:rPr>
        <w:t>Прикладно-ориентированная физическая культура.</w:t>
      </w:r>
      <w:r w:rsidRPr="00AC2129">
        <w:rPr>
          <w:rFonts w:ascii="Times New Roman" w:hAnsi="Times New Roman" w:cs="Times New Roman"/>
          <w:sz w:val="20"/>
          <w:szCs w:val="20"/>
        </w:rPr>
        <w:t xml:space="preserve"> 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14:paraId="2F831556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F831557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ЛИЧНОСТНЫЕ РЕЗУЛЬТАТЫ</w:t>
      </w:r>
    </w:p>
    <w:p w14:paraId="2F831558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F831559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основе:</w:t>
      </w:r>
    </w:p>
    <w:p w14:paraId="2F83155A" w14:textId="77777777" w:rsidR="00D30B99" w:rsidRPr="00AC2129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14:paraId="2F83155B" w14:textId="77777777" w:rsidR="00D30B99" w:rsidRPr="00AC2129" w:rsidRDefault="00D30B99" w:rsidP="00EF3A16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14:paraId="2F83155C" w14:textId="77777777" w:rsidR="00D30B99" w:rsidRPr="00AC2129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14:paraId="2F83155D" w14:textId="77777777" w:rsidR="00D30B99" w:rsidRPr="00AC2129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14:paraId="2F83155E" w14:textId="77777777" w:rsidR="00D30B99" w:rsidRPr="00AC2129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стремление к формированию культуры здоровья, соблюдению правил здорового образа жизни; </w:t>
      </w:r>
    </w:p>
    <w:p w14:paraId="2F83155F" w14:textId="77777777" w:rsidR="00D30B99" w:rsidRPr="00AC2129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14:paraId="2F831560" w14:textId="77777777" w:rsidR="00D30B99" w:rsidRPr="00AC2129" w:rsidRDefault="00D30B99" w:rsidP="00D30B99">
      <w:pPr>
        <w:pStyle w:val="a9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F831561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МЕТАПРЕДМЕТНЫЕ РЕЗУЛЬТАТЫ</w:t>
      </w:r>
    </w:p>
    <w:p w14:paraId="2F831562" w14:textId="513BE0F6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Метапредметные результаты отражают достижения учащихся в овладении познавательными, коммуникативными и регулятивными учебными действиями, умения их использовать в практической деятельности. Метапредметные результаты формируются на протяжении каждого года обучения.</w:t>
      </w:r>
    </w:p>
    <w:p w14:paraId="2F831563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По окончании первого года обучения учащиеся научатся:</w:t>
      </w:r>
    </w:p>
    <w:p w14:paraId="2F831564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познавательные УУД:</w:t>
      </w:r>
    </w:p>
    <w:p w14:paraId="2F831565" w14:textId="77777777" w:rsidR="00D30B99" w:rsidRPr="00AC2129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находить общие и отличительные признаки в передвижениях человека и животных;</w:t>
      </w:r>
    </w:p>
    <w:p w14:paraId="2F831566" w14:textId="77777777" w:rsidR="00D30B99" w:rsidRPr="00AC2129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14:paraId="2F831567" w14:textId="77777777" w:rsidR="00D30B99" w:rsidRPr="00AC2129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lastRenderedPageBreak/>
        <w:t xml:space="preserve">сравнивать способы передвижения ходьбой и бегом, находить между ними общие и отличительные признаки; </w:t>
      </w:r>
    </w:p>
    <w:p w14:paraId="2F831568" w14:textId="77777777" w:rsidR="00D30B99" w:rsidRPr="00AC2129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выявлять признаки правильной и неправильной осанки, приводить возможные причины её нарушений; </w:t>
      </w:r>
    </w:p>
    <w:p w14:paraId="2F831569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коммуникативные УУД: </w:t>
      </w:r>
    </w:p>
    <w:p w14:paraId="2F83156A" w14:textId="77777777" w:rsidR="00D30B99" w:rsidRPr="00AC2129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воспроизводить названия разучиваемых физических упражнений и их исходные положения; </w:t>
      </w:r>
    </w:p>
    <w:p w14:paraId="2F83156B" w14:textId="77777777" w:rsidR="00D30B99" w:rsidRPr="00AC2129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14:paraId="2F83156C" w14:textId="77777777" w:rsidR="00D30B99" w:rsidRPr="00AC2129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</w:p>
    <w:p w14:paraId="2F83156D" w14:textId="77777777" w:rsidR="00D30B99" w:rsidRPr="00AC2129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обсуждать правила проведения подвижных игр, обосновывать объективность определения победителей; </w:t>
      </w:r>
    </w:p>
    <w:p w14:paraId="2F83156E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регулятивные УУД:</w:t>
      </w:r>
    </w:p>
    <w:p w14:paraId="2F83156F" w14:textId="77777777" w:rsidR="00D30B99" w:rsidRPr="00AC2129" w:rsidRDefault="00D30B99" w:rsidP="007310FA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14:paraId="2F831570" w14:textId="77777777" w:rsidR="00D30B99" w:rsidRPr="00AC2129" w:rsidRDefault="00D30B99" w:rsidP="007310FA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выполнять учебные задания по обучению новым физическим упражнениям и развитию физических качеств;</w:t>
      </w:r>
    </w:p>
    <w:p w14:paraId="2F831571" w14:textId="77777777" w:rsidR="00D30B99" w:rsidRPr="00AC2129" w:rsidRDefault="00D30B99" w:rsidP="007310FA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проявлять уважительное отношение к участникам совместной игровой и соревновательной деятельности.</w:t>
      </w:r>
    </w:p>
    <w:p w14:paraId="2F831572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По окончании второго года обучения учащиеся научатся:</w:t>
      </w:r>
    </w:p>
    <w:p w14:paraId="2F831573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познавательные УУД:</w:t>
      </w:r>
    </w:p>
    <w:p w14:paraId="2F831574" w14:textId="77777777" w:rsidR="00D30B99" w:rsidRPr="00AC2129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14:paraId="2F831575" w14:textId="77777777" w:rsidR="00D30B99" w:rsidRPr="00AC2129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понимать связь между закаливающими процедурами и укреплением здоровья;</w:t>
      </w:r>
    </w:p>
    <w:p w14:paraId="2F831576" w14:textId="77777777" w:rsidR="00D30B99" w:rsidRPr="00AC2129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14:paraId="2F831577" w14:textId="77777777" w:rsidR="00D30B99" w:rsidRPr="00AC2129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14:paraId="2F831578" w14:textId="77777777" w:rsidR="00D30B99" w:rsidRPr="00AC2129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вести наблюдения за изменениями показателей физического развития и физических качеств, проводить процедуры их измерения;</w:t>
      </w:r>
    </w:p>
    <w:p w14:paraId="2F831579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коммуникативные УУД: </w:t>
      </w:r>
    </w:p>
    <w:p w14:paraId="2F83157A" w14:textId="77777777" w:rsidR="00D30B99" w:rsidRPr="00AC2129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14:paraId="2F83157B" w14:textId="77777777" w:rsidR="00D30B99" w:rsidRPr="00AC2129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14:paraId="2F83157C" w14:textId="77777777" w:rsidR="00D30B99" w:rsidRPr="00AC2129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</w:t>
      </w:r>
    </w:p>
    <w:p w14:paraId="2F83157D" w14:textId="77777777" w:rsidR="00D30B99" w:rsidRPr="00AC2129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развития и физической подготовленности; </w:t>
      </w:r>
    </w:p>
    <w:p w14:paraId="2F83157E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регулятивные УУД:</w:t>
      </w:r>
    </w:p>
    <w:p w14:paraId="2F83157F" w14:textId="77777777" w:rsidR="00D30B99" w:rsidRPr="00AC2129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14:paraId="2F831580" w14:textId="77777777" w:rsidR="00D30B99" w:rsidRPr="00AC2129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14:paraId="2F831581" w14:textId="77777777" w:rsidR="00D30B99" w:rsidRPr="00AC2129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14:paraId="2F831582" w14:textId="77777777" w:rsidR="00D30B99" w:rsidRPr="00AC2129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14:paraId="2F831583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По окончании третьего года обучения, учащиеся научатся:</w:t>
      </w:r>
    </w:p>
    <w:p w14:paraId="2F831584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познавательные УУД:</w:t>
      </w:r>
    </w:p>
    <w:p w14:paraId="2F831585" w14:textId="77777777" w:rsidR="00D30B99" w:rsidRPr="00AC2129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14:paraId="2F831586" w14:textId="77777777" w:rsidR="00D30B99" w:rsidRPr="00AC2129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14:paraId="2F831587" w14:textId="77777777" w:rsidR="00D30B99" w:rsidRPr="00AC2129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14:paraId="2F831588" w14:textId="77777777" w:rsidR="00D30B99" w:rsidRPr="00AC2129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lastRenderedPageBreak/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14:paraId="2F831589" w14:textId="77777777" w:rsidR="00D30B99" w:rsidRPr="00AC2129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триместрам;</w:t>
      </w:r>
    </w:p>
    <w:p w14:paraId="2F83158A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коммуникативные УУД: </w:t>
      </w:r>
    </w:p>
    <w:p w14:paraId="2F83158B" w14:textId="77777777" w:rsidR="00D30B99" w:rsidRPr="00AC2129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14:paraId="2F83158C" w14:textId="77777777" w:rsidR="00D30B99" w:rsidRPr="00AC2129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14:paraId="2F83158D" w14:textId="77777777" w:rsidR="00D30B99" w:rsidRPr="00AC2129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14:paraId="2F83158E" w14:textId="77777777" w:rsidR="00D30B99" w:rsidRPr="00AC2129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культурой;</w:t>
      </w:r>
    </w:p>
    <w:p w14:paraId="2F83158F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регулятивные УУД:</w:t>
      </w:r>
    </w:p>
    <w:p w14:paraId="2F831590" w14:textId="77777777" w:rsidR="00D30B99" w:rsidRPr="00AC2129" w:rsidRDefault="00D30B99" w:rsidP="007310FA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14:paraId="2F831591" w14:textId="77777777" w:rsidR="00D30B99" w:rsidRPr="00AC2129" w:rsidRDefault="00D30B99" w:rsidP="007310FA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14:paraId="2F831592" w14:textId="77777777" w:rsidR="00D30B99" w:rsidRPr="00AC2129" w:rsidRDefault="00D30B99" w:rsidP="007310FA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оценивать сложность возникающих игровых задач, предлагать их совместное коллективное решение.</w:t>
      </w:r>
    </w:p>
    <w:p w14:paraId="2F831593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По окончанию четвёртого года обучения, учащиеся научатся:</w:t>
      </w:r>
    </w:p>
    <w:p w14:paraId="2F831594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познавательные УУД:</w:t>
      </w:r>
    </w:p>
    <w:p w14:paraId="2F831595" w14:textId="77777777" w:rsidR="00D30B99" w:rsidRPr="00AC2129" w:rsidRDefault="00D30B99" w:rsidP="007310F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14:paraId="2F831596" w14:textId="77777777" w:rsidR="00D30B99" w:rsidRPr="00AC2129" w:rsidRDefault="00D30B99" w:rsidP="007310F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14:paraId="2F831597" w14:textId="77777777" w:rsidR="00D30B99" w:rsidRPr="00AC2129" w:rsidRDefault="00D30B99" w:rsidP="007310F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объединять физические упражнения по их целевому предназначению: на профилактику нарушения осанки, развитие силы, быстроты и выносливости; </w:t>
      </w:r>
    </w:p>
    <w:p w14:paraId="2F831598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коммуникативные УУД: </w:t>
      </w:r>
    </w:p>
    <w:p w14:paraId="2F831599" w14:textId="77777777" w:rsidR="00D30B99" w:rsidRPr="00AC2129" w:rsidRDefault="00D30B99" w:rsidP="007310F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14:paraId="2F83159A" w14:textId="77777777" w:rsidR="00D30B99" w:rsidRPr="00AC2129" w:rsidRDefault="00D30B99" w:rsidP="007310F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использовать специальные термины и понятия в общении с учителем и учащимися, применять термины при обучении новым физическим упражнениям, развитии физических качеств;</w:t>
      </w:r>
    </w:p>
    <w:p w14:paraId="2F83159B" w14:textId="77777777" w:rsidR="00D30B99" w:rsidRPr="00AC2129" w:rsidRDefault="00D30B99" w:rsidP="007310F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оказывать посильную первую помощь во время занятий физической культурой; </w:t>
      </w:r>
    </w:p>
    <w:p w14:paraId="2F83159C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регулятивные УУД:</w:t>
      </w:r>
    </w:p>
    <w:p w14:paraId="2F83159D" w14:textId="77777777" w:rsidR="00D30B99" w:rsidRPr="00AC2129" w:rsidRDefault="00D30B99" w:rsidP="007310FA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14:paraId="2F83159E" w14:textId="77777777" w:rsidR="00D30B99" w:rsidRPr="00AC2129" w:rsidRDefault="00D30B99" w:rsidP="007310FA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самостоятельно проводить занятия на основе изученного материала и с учётом собственных интересов; </w:t>
      </w:r>
    </w:p>
    <w:p w14:paraId="2F83159F" w14:textId="77777777" w:rsidR="00D30B99" w:rsidRPr="00AC2129" w:rsidRDefault="00D30B99" w:rsidP="007310FA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14:paraId="2F8315A0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ПРЕДМЕТНЫЕ РЕЗУЛЬТАТЫ</w:t>
      </w:r>
    </w:p>
    <w:p w14:paraId="2F8315A1" w14:textId="77777777" w:rsidR="00D30B99" w:rsidRPr="00AC2129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Предметные результаты отражают достижения учащихся </w:t>
      </w:r>
      <w:r w:rsidR="00EF3A16" w:rsidRPr="00AC2129">
        <w:rPr>
          <w:rFonts w:ascii="Times New Roman" w:hAnsi="Times New Roman" w:cs="Times New Roman"/>
          <w:sz w:val="20"/>
          <w:szCs w:val="20"/>
        </w:rPr>
        <w:t>в овладении</w:t>
      </w:r>
      <w:r w:rsidRPr="00AC2129">
        <w:rPr>
          <w:rFonts w:ascii="Times New Roman" w:hAnsi="Times New Roman" w:cs="Times New Roman"/>
          <w:sz w:val="20"/>
          <w:szCs w:val="20"/>
        </w:rPr>
        <w:t xml:space="preserve"> основами содержания учебного предмета «Физическая культура»: системой знаний, способами самостоятельной деятельности, физическими упражнениями и техническими действиями из базовых видов спорта. Предметные результаты формируются на протяжении каждого года обучения.</w:t>
      </w:r>
    </w:p>
    <w:p w14:paraId="2F8315A2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F8315A3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2129">
        <w:rPr>
          <w:rFonts w:ascii="Times New Roman" w:hAnsi="Times New Roman" w:cs="Times New Roman"/>
          <w:b/>
          <w:sz w:val="20"/>
          <w:szCs w:val="20"/>
        </w:rPr>
        <w:t>1 класс</w:t>
      </w:r>
    </w:p>
    <w:p w14:paraId="2F8315A4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К концу обучения в первом классе обучающийся научится:</w:t>
      </w:r>
    </w:p>
    <w:p w14:paraId="2F8315A5" w14:textId="77777777" w:rsidR="00D30B99" w:rsidRPr="00AC2129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приводить примеры основных дневных дел и их распределение в индивидуальном режиме дня;</w:t>
      </w:r>
    </w:p>
    <w:p w14:paraId="2F8315A6" w14:textId="77777777" w:rsidR="00D30B99" w:rsidRPr="00AC2129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14:paraId="2F8315A7" w14:textId="77777777" w:rsidR="00D30B99" w:rsidRPr="00AC2129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выполнять упражнения утренней зарядки и физкультминуток;</w:t>
      </w:r>
    </w:p>
    <w:p w14:paraId="2F8315A8" w14:textId="77777777" w:rsidR="00D30B99" w:rsidRPr="00AC2129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анализировать причины нарушения осанки и демонстрировать упражнения по профилактике её нарушения;</w:t>
      </w:r>
    </w:p>
    <w:p w14:paraId="2F8315A9" w14:textId="77777777" w:rsidR="00D30B99" w:rsidRPr="00AC2129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демонстрировать построение и перестроение из одной шеренги в две и в колонну по одному; </w:t>
      </w:r>
    </w:p>
    <w:p w14:paraId="2F8315AA" w14:textId="77777777" w:rsidR="00D30B99" w:rsidRPr="00AC2129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выполнять ходьбу и бег с равномерной и изменяющейся скоростью передвижения;</w:t>
      </w:r>
    </w:p>
    <w:p w14:paraId="2F8315AB" w14:textId="77777777" w:rsidR="00D30B99" w:rsidRPr="00AC2129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lastRenderedPageBreak/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14:paraId="2F8315AC" w14:textId="77777777" w:rsidR="00D30B99" w:rsidRPr="00AC2129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играть в подвижные игры с общеразвивающей направленностью.</w:t>
      </w:r>
    </w:p>
    <w:p w14:paraId="2F8315AD" w14:textId="77777777" w:rsidR="00D30B99" w:rsidRPr="00AC2129" w:rsidRDefault="00D30B99" w:rsidP="00D30B99">
      <w:pPr>
        <w:pStyle w:val="a9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F8315AE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2129">
        <w:rPr>
          <w:rFonts w:ascii="Times New Roman" w:hAnsi="Times New Roman" w:cs="Times New Roman"/>
          <w:b/>
          <w:sz w:val="20"/>
          <w:szCs w:val="20"/>
        </w:rPr>
        <w:t>2 класс</w:t>
      </w:r>
    </w:p>
    <w:p w14:paraId="2F8315AF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К концу обучения во втором классе обучающийся научится:</w:t>
      </w:r>
    </w:p>
    <w:p w14:paraId="2F8315B0" w14:textId="77777777" w:rsidR="00D30B99" w:rsidRPr="00AC2129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14:paraId="2F8315B1" w14:textId="77777777" w:rsidR="00D30B99" w:rsidRPr="00AC2129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14:paraId="2F8315B2" w14:textId="77777777" w:rsidR="00D30B99" w:rsidRPr="00AC2129" w:rsidRDefault="00D30B99" w:rsidP="00EF3A16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14:paraId="2F8315B3" w14:textId="77777777" w:rsidR="00D30B99" w:rsidRPr="00AC2129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демонстрировать танцевальный хороводный шаг в совместном передвижении; </w:t>
      </w:r>
    </w:p>
    <w:p w14:paraId="2F8315B4" w14:textId="77777777" w:rsidR="00D30B99" w:rsidRPr="00AC2129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выполнять прыжки по разметкам на разное расстояние и с разной амплитудой; в длину с места; </w:t>
      </w:r>
    </w:p>
    <w:p w14:paraId="2F8315B5" w14:textId="77777777" w:rsidR="00D30B99" w:rsidRPr="00AC2129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передвигаться на лыжах двухшажным переменным ходом; </w:t>
      </w:r>
    </w:p>
    <w:p w14:paraId="2F8315B6" w14:textId="77777777" w:rsidR="00D30B99" w:rsidRPr="00AC2129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спускаться с пологого склона и тормозить падением; </w:t>
      </w:r>
    </w:p>
    <w:p w14:paraId="2F8315B7" w14:textId="77777777" w:rsidR="00D30B99" w:rsidRPr="00AC2129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14:paraId="2F8315B8" w14:textId="77777777" w:rsidR="00D30B99" w:rsidRPr="00AC2129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выполнять упражнения на развитие физических качеств.</w:t>
      </w:r>
    </w:p>
    <w:p w14:paraId="2F8315BA" w14:textId="77777777" w:rsidR="00D30B99" w:rsidRPr="00AC2129" w:rsidRDefault="00D30B99" w:rsidP="00D30B99">
      <w:pPr>
        <w:spacing w:after="0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2129">
        <w:rPr>
          <w:rFonts w:ascii="Times New Roman" w:hAnsi="Times New Roman" w:cs="Times New Roman"/>
          <w:b/>
          <w:sz w:val="20"/>
          <w:szCs w:val="20"/>
        </w:rPr>
        <w:t>3 класс</w:t>
      </w:r>
    </w:p>
    <w:p w14:paraId="2F8315BB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К концу обучения в третьем классе обучающийся научится:</w:t>
      </w:r>
    </w:p>
    <w:p w14:paraId="2F8315BC" w14:textId="77777777" w:rsidR="00D30B99" w:rsidRPr="00AC212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соблюдать правила во время выполнения гимнастических и акробатических упражнений; легкоатлетической, лыжной, игровой и плавательной подготовки; </w:t>
      </w:r>
    </w:p>
    <w:p w14:paraId="2F8315BD" w14:textId="77777777" w:rsidR="00D30B99" w:rsidRPr="00AC212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14:paraId="2F8315BE" w14:textId="77777777" w:rsidR="00D30B99" w:rsidRPr="00AC212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14:paraId="2F8315BF" w14:textId="77777777" w:rsidR="00D30B99" w:rsidRPr="00AC212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14:paraId="2F8315C0" w14:textId="77777777" w:rsidR="00D30B99" w:rsidRPr="00AC212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14:paraId="2F8315C1" w14:textId="77777777" w:rsidR="00D30B99" w:rsidRPr="00AC212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 шагом левым и правым боком, спиной вперёд; </w:t>
      </w:r>
    </w:p>
    <w:p w14:paraId="2F8315C2" w14:textId="77777777" w:rsidR="00D30B99" w:rsidRPr="00AC212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передвигаться по нижней жерди гимнастической стенки приставным шагом в правую и левую сторону; лазать разноимённым способом; </w:t>
      </w:r>
    </w:p>
    <w:p w14:paraId="2F8315C3" w14:textId="77777777" w:rsidR="00D30B99" w:rsidRPr="00AC212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демонстрировать прыжки через скакалку на двух ногах и попеременно на правой и левой ноге; </w:t>
      </w:r>
    </w:p>
    <w:p w14:paraId="2F8315C4" w14:textId="77777777" w:rsidR="00D30B99" w:rsidRPr="00AC212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демонстрировать упражнения ритмической гимнастики, движения танцев галоп и полька; </w:t>
      </w:r>
    </w:p>
    <w:p w14:paraId="2F8315C5" w14:textId="77777777" w:rsidR="00D30B99" w:rsidRPr="00AC212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выполнять бег с преодолением небольших препятствий с разной скоростью, прыжки в длину с места;</w:t>
      </w:r>
    </w:p>
    <w:p w14:paraId="2F8315C6" w14:textId="77777777" w:rsidR="00D30B99" w:rsidRPr="00AC212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14:paraId="2F8315C7" w14:textId="77777777" w:rsidR="00D30B99" w:rsidRPr="00AC212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выполнять технические действия спортивных игр: баскетбол (ведение баскетбольного мяча на месте и движении); волейбол (приём мяча снизу и нижняя передача в парах); футбол </w:t>
      </w:r>
    </w:p>
    <w:p w14:paraId="2F8315C8" w14:textId="77777777" w:rsidR="00D30B99" w:rsidRPr="00AC212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(ведение футбольного мяча змейкой).</w:t>
      </w:r>
    </w:p>
    <w:p w14:paraId="2F8315C9" w14:textId="77777777" w:rsidR="00D30B99" w:rsidRPr="00AC212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выполнять упражнения на развитие физических качеств, демонстрировать приросты в их показателях.</w:t>
      </w:r>
    </w:p>
    <w:p w14:paraId="2F8315CB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2129">
        <w:rPr>
          <w:rFonts w:ascii="Times New Roman" w:hAnsi="Times New Roman" w:cs="Times New Roman"/>
          <w:b/>
          <w:sz w:val="20"/>
          <w:szCs w:val="20"/>
        </w:rPr>
        <w:t>4 класс</w:t>
      </w:r>
    </w:p>
    <w:p w14:paraId="2F8315CC" w14:textId="77777777" w:rsidR="00D30B99" w:rsidRPr="00AC2129" w:rsidRDefault="00D30B99" w:rsidP="00D30B9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К концу обучения в четвёртом классе обучающийся научится:</w:t>
      </w:r>
    </w:p>
    <w:p w14:paraId="2F8315CD" w14:textId="77777777" w:rsidR="00D30B99" w:rsidRPr="00AC2129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объяснять назначение комплекса ГТО и выявлять его связь с подготовкой к труду и защите Родины; </w:t>
      </w:r>
    </w:p>
    <w:p w14:paraId="2F8315CE" w14:textId="77777777" w:rsidR="00D30B99" w:rsidRPr="00AC2129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14:paraId="2F8315CF" w14:textId="77777777" w:rsidR="00D30B99" w:rsidRPr="00AC2129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14:paraId="2F8315D0" w14:textId="77777777" w:rsidR="00D30B99" w:rsidRPr="00AC2129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приводить примеры оказания первой помощи при травмах во время самостоятельных занятий физической культурой и спортом; </w:t>
      </w:r>
    </w:p>
    <w:p w14:paraId="2F8315D1" w14:textId="77777777" w:rsidR="00D30B99" w:rsidRPr="00AC2129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характеризовать причины их появления на занятиях гимнастикой и лёгкой атлетикой, лыжной и плавательной подготовкой; </w:t>
      </w:r>
    </w:p>
    <w:p w14:paraId="2F8315D2" w14:textId="77777777" w:rsidR="00D30B99" w:rsidRPr="00AC2129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lastRenderedPageBreak/>
        <w:t>проявлять готовность оказать первую помощь в случае необходимости;</w:t>
      </w:r>
    </w:p>
    <w:p w14:paraId="2F8315D3" w14:textId="77777777" w:rsidR="00D30B99" w:rsidRPr="00AC2129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демонстрировать акробатические комбинации из 5—7 хорошо освоенных упражнений (с помощью учителя); </w:t>
      </w:r>
    </w:p>
    <w:p w14:paraId="2F8315D4" w14:textId="77777777" w:rsidR="00D30B99" w:rsidRPr="00AC2129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демонстрировать движение в танце в групповом исполнении под музыкальное сопровождение; </w:t>
      </w:r>
    </w:p>
    <w:p w14:paraId="2F8315D5" w14:textId="77777777" w:rsidR="00D30B99" w:rsidRPr="00AC2129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выполнять прыжок в длину; </w:t>
      </w:r>
    </w:p>
    <w:p w14:paraId="2F8315D6" w14:textId="77777777" w:rsidR="00D30B99" w:rsidRPr="00AC2129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выполнять метание малого (теннисного) мяча на дальность; </w:t>
      </w:r>
    </w:p>
    <w:p w14:paraId="2F8315D7" w14:textId="77777777" w:rsidR="00D30B99" w:rsidRPr="00AC2129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демонстрировать проплывание учебной дистанции кролем на груди или кролем на спине (по выбору учащегося);</w:t>
      </w:r>
    </w:p>
    <w:p w14:paraId="2F8315D8" w14:textId="77777777" w:rsidR="00D30B99" w:rsidRPr="00AC2129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 xml:space="preserve">выполнять освоенные технические действия спортивных игр баскетбол, волейбол и футбол в условиях игровой деятельности; </w:t>
      </w:r>
    </w:p>
    <w:p w14:paraId="2F8315D9" w14:textId="77777777" w:rsidR="00D30B99" w:rsidRPr="00AC2129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hAnsi="Times New Roman" w:cs="Times New Roman"/>
          <w:sz w:val="20"/>
          <w:szCs w:val="20"/>
        </w:rPr>
        <w:t>выполнять упражнения на развитие физических качеств, демонстрировать приросты в их показателях.</w:t>
      </w:r>
    </w:p>
    <w:p w14:paraId="2F832357" w14:textId="77777777" w:rsidR="001047E3" w:rsidRPr="00AC2129" w:rsidRDefault="001047E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0"/>
          <w:szCs w:val="20"/>
          <w:lang w:eastAsia="ru-RU"/>
        </w:rPr>
      </w:pPr>
      <w:bookmarkStart w:id="0" w:name="_GoBack"/>
      <w:bookmarkEnd w:id="0"/>
      <w:r w:rsidRPr="00AC212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0"/>
          <w:szCs w:val="20"/>
          <w:lang w:eastAsia="ru-RU"/>
        </w:rPr>
        <w:t>УЧЕБНО-МЕТОДИЧЕСКОЕ ОБЕСПЕЧЕНИЕ ОБРАЗОВАТЕЛЬНОГО ПРОЦЕССА </w:t>
      </w:r>
    </w:p>
    <w:p w14:paraId="2F832358" w14:textId="77777777" w:rsidR="001047E3" w:rsidRPr="00AC2129" w:rsidRDefault="001047E3" w:rsidP="001047E3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</w:pPr>
      <w:r w:rsidRPr="00AC2129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ОБЯЗАТЕЛЬНЫЕ УЧЕБНЫЕ МАТЕРИАЛЫ ДЛЯ УЧЕНИКА</w:t>
      </w:r>
    </w:p>
    <w:p w14:paraId="2F832359" w14:textId="77777777" w:rsidR="001047E3" w:rsidRPr="00AC2129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0"/>
          <w:szCs w:val="20"/>
        </w:rPr>
      </w:pPr>
      <w:r w:rsidRPr="00AC2129">
        <w:rPr>
          <w:rFonts w:ascii="Times New Roman" w:hAnsi="Times New Roman" w:cs="Times New Roman"/>
          <w:color w:val="000000"/>
          <w:sz w:val="20"/>
          <w:szCs w:val="20"/>
        </w:rPr>
        <w:t xml:space="preserve">Физическая культура, 1-4 класс/Матвеев А.П., Акционерное общество «Издательство «Просвещение»; </w:t>
      </w:r>
    </w:p>
    <w:p w14:paraId="2F83235A" w14:textId="77777777" w:rsidR="001047E3" w:rsidRPr="00AC2129" w:rsidRDefault="001047E3" w:rsidP="001047E3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</w:pPr>
      <w:r w:rsidRPr="00AC2129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МЕТОДИЧЕСКИЕ МАТЕРИАЛЫ ДЛЯ УЧИТЕЛЯ</w:t>
      </w:r>
    </w:p>
    <w:p w14:paraId="2F83235B" w14:textId="77777777" w:rsidR="001047E3" w:rsidRPr="00AC2129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0"/>
          <w:szCs w:val="20"/>
          <w:shd w:val="clear" w:color="auto" w:fill="F7FDF7"/>
        </w:rPr>
      </w:pPr>
      <w:r w:rsidRPr="00AC2129">
        <w:rPr>
          <w:rFonts w:ascii="Times New Roman" w:hAnsi="Times New Roman" w:cs="Times New Roman"/>
          <w:color w:val="000000"/>
          <w:sz w:val="20"/>
          <w:szCs w:val="20"/>
        </w:rPr>
        <w:t>Физическая культура, 1-4 класс/Матвеев А.П.,</w:t>
      </w:r>
      <w:r w:rsidRPr="00AC2129">
        <w:rPr>
          <w:rFonts w:ascii="Times New Roman" w:hAnsi="Times New Roman" w:cs="Times New Roman"/>
          <w:color w:val="000000"/>
          <w:sz w:val="20"/>
          <w:szCs w:val="20"/>
          <w:shd w:val="clear" w:color="auto" w:fill="F7FDF7"/>
        </w:rPr>
        <w:t xml:space="preserve"> </w:t>
      </w:r>
      <w:r w:rsidRPr="00AC2129">
        <w:rPr>
          <w:rFonts w:ascii="Times New Roman" w:hAnsi="Times New Roman" w:cs="Times New Roman"/>
          <w:color w:val="000000"/>
          <w:sz w:val="20"/>
          <w:szCs w:val="20"/>
        </w:rPr>
        <w:t>Акционерное общество «Издательство «Просвещение»;</w:t>
      </w:r>
    </w:p>
    <w:p w14:paraId="2F83235C" w14:textId="77777777" w:rsidR="001047E3" w:rsidRPr="00AC2129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0"/>
          <w:szCs w:val="20"/>
        </w:rPr>
      </w:pPr>
      <w:r w:rsidRPr="00AC2129">
        <w:rPr>
          <w:rFonts w:ascii="Times New Roman" w:hAnsi="Times New Roman" w:cs="Times New Roman"/>
          <w:color w:val="000000"/>
          <w:sz w:val="20"/>
          <w:szCs w:val="20"/>
        </w:rPr>
        <w:t>Физическая культура, 1-4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 w:rsidRPr="00AC2129">
        <w:rPr>
          <w:rFonts w:ascii="Times New Roman" w:hAnsi="Times New Roman" w:cs="Times New Roman"/>
          <w:color w:val="000000"/>
          <w:sz w:val="20"/>
          <w:szCs w:val="20"/>
        </w:rPr>
        <w:br/>
        <w:t>Физическая культура, 1-4 класс/Гурьев С.В.; под редакцией Виленского М.Я., ООО «Русское слово-учебник»;</w:t>
      </w:r>
      <w:r w:rsidRPr="00AC2129">
        <w:rPr>
          <w:rFonts w:ascii="Times New Roman" w:hAnsi="Times New Roman" w:cs="Times New Roman"/>
          <w:color w:val="000000"/>
          <w:sz w:val="20"/>
          <w:szCs w:val="20"/>
        </w:rPr>
        <w:br/>
        <w:t>Физическая культура. 1-4 класс/Виленский М.Я., Туревский И.М., Торочкова Т.Ю. и другие; под редакцией Виленского М.Я., Акционерное общество «Издательство «Просвещение»;</w:t>
      </w:r>
    </w:p>
    <w:p w14:paraId="2F83235E" w14:textId="77777777" w:rsidR="001047E3" w:rsidRPr="00AC2129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</w:pPr>
      <w:r w:rsidRPr="00AC2129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ЦИФРОВЫЕ ОБРАЗОВАТЕЛЬНЫЕ РЕСУРСЫ И РЕСУРСЫ СЕТИ ИНТЕРНЕТ</w:t>
      </w:r>
    </w:p>
    <w:p w14:paraId="2F83236D" w14:textId="37DB68A1" w:rsidR="001047E3" w:rsidRPr="00AC2129" w:rsidRDefault="001F4A4C" w:rsidP="00C228DB">
      <w:pPr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</w:pPr>
      <w:hyperlink r:id="rId9" w:history="1">
        <w:r w:rsidR="00C228DB" w:rsidRPr="00AC2129">
          <w:rPr>
            <w:rStyle w:val="a6"/>
            <w:rFonts w:ascii="Times New Roman" w:hAnsi="Times New Roman" w:cs="Times New Roman"/>
            <w:sz w:val="20"/>
            <w:szCs w:val="20"/>
          </w:rPr>
          <w:t>www.edu.ru</w:t>
        </w:r>
      </w:hyperlink>
      <w:r w:rsidR="00C228DB" w:rsidRPr="00AC2129">
        <w:rPr>
          <w:rFonts w:ascii="Times New Roman" w:hAnsi="Times New Roman" w:cs="Times New Roman"/>
          <w:sz w:val="20"/>
          <w:szCs w:val="20"/>
        </w:rPr>
        <w:t xml:space="preserve">,   </w:t>
      </w:r>
      <w:hyperlink r:id="rId10" w:history="1">
        <w:r w:rsidR="00C228DB" w:rsidRPr="00AC2129">
          <w:rPr>
            <w:rStyle w:val="a6"/>
            <w:rFonts w:ascii="Times New Roman" w:hAnsi="Times New Roman" w:cs="Times New Roman"/>
            <w:sz w:val="20"/>
            <w:szCs w:val="20"/>
          </w:rPr>
          <w:t>www.school.edu.ru</w:t>
        </w:r>
      </w:hyperlink>
      <w:r w:rsidR="00C228DB" w:rsidRPr="00AC2129">
        <w:rPr>
          <w:rFonts w:ascii="Times New Roman" w:hAnsi="Times New Roman" w:cs="Times New Roman"/>
          <w:sz w:val="20"/>
          <w:szCs w:val="20"/>
        </w:rPr>
        <w:t xml:space="preserve">,  </w:t>
      </w:r>
      <w:hyperlink r:id="rId11" w:history="1">
        <w:r w:rsidR="001047E3" w:rsidRPr="00AC2129">
          <w:rPr>
            <w:rStyle w:val="a6"/>
            <w:rFonts w:ascii="Times New Roman" w:hAnsi="Times New Roman" w:cs="Times New Roman"/>
            <w:sz w:val="20"/>
            <w:szCs w:val="20"/>
          </w:rPr>
          <w:t>https://uchi.ru</w:t>
        </w:r>
      </w:hyperlink>
    </w:p>
    <w:p w14:paraId="2F83236F" w14:textId="7749C4F2" w:rsidR="001047E3" w:rsidRPr="00AC2129" w:rsidRDefault="001047E3" w:rsidP="001047E3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МАТЕРИАЛЬНО-ТЕХНИЧЕСКОЕ ОБЕСПЕЧЕНИЕ </w:t>
      </w:r>
    </w:p>
    <w:p w14:paraId="2F832370" w14:textId="77777777" w:rsidR="001047E3" w:rsidRPr="00AC2129" w:rsidRDefault="001047E3" w:rsidP="001047E3">
      <w:pPr>
        <w:tabs>
          <w:tab w:val="left" w:pos="284"/>
        </w:tabs>
        <w:autoSpaceDE w:val="0"/>
        <w:autoSpaceDN w:val="0"/>
        <w:spacing w:before="346" w:after="0" w:line="228" w:lineRule="auto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УЧЕБНОЕ ОБОРУДОВАНИЕ</w:t>
      </w:r>
    </w:p>
    <w:p w14:paraId="2F832371" w14:textId="77777777" w:rsidR="001047E3" w:rsidRPr="00AC2129" w:rsidRDefault="001047E3" w:rsidP="001047E3">
      <w:pPr>
        <w:autoSpaceDE w:val="0"/>
        <w:autoSpaceDN w:val="0"/>
        <w:spacing w:before="166" w:after="0"/>
        <w:ind w:right="6803"/>
        <w:rPr>
          <w:rFonts w:ascii="Times New Roman" w:hAnsi="Times New Roman" w:cs="Times New Roman"/>
          <w:sz w:val="20"/>
          <w:szCs w:val="20"/>
        </w:rPr>
      </w:pPr>
      <w:r w:rsidRPr="00AC212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Компьютерный стол </w:t>
      </w:r>
      <w:r w:rsidRPr="00AC2129">
        <w:rPr>
          <w:rFonts w:ascii="Times New Roman" w:hAnsi="Times New Roman" w:cs="Times New Roman"/>
          <w:sz w:val="20"/>
          <w:szCs w:val="20"/>
        </w:rPr>
        <w:br/>
      </w:r>
      <w:r w:rsidRPr="00AC2129">
        <w:rPr>
          <w:rFonts w:ascii="Times New Roman" w:eastAsia="Times New Roman" w:hAnsi="Times New Roman" w:cs="Times New Roman"/>
          <w:color w:val="000000"/>
          <w:sz w:val="20"/>
          <w:szCs w:val="20"/>
        </w:rPr>
        <w:t>Ноутбук учителя</w:t>
      </w:r>
    </w:p>
    <w:p w14:paraId="2F832372" w14:textId="64157DA9" w:rsidR="001047E3" w:rsidRPr="00AC2129" w:rsidRDefault="001047E3" w:rsidP="001047E3">
      <w:pPr>
        <w:tabs>
          <w:tab w:val="left" w:pos="284"/>
        </w:tabs>
        <w:autoSpaceDE w:val="0"/>
        <w:autoSpaceDN w:val="0"/>
        <w:spacing w:before="262" w:after="0" w:line="228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C212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ОБОРУДОВАНИЕ ДЛЯ ПРОВЕДЕНИЯ ПРАКТИЧЕСКИХ РАБОТ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254"/>
      </w:tblGrid>
      <w:tr w:rsidR="00C228DB" w:rsidRPr="00AC2129" w14:paraId="7073656A" w14:textId="77777777" w:rsidTr="00F449AC">
        <w:tc>
          <w:tcPr>
            <w:tcW w:w="4672" w:type="dxa"/>
          </w:tcPr>
          <w:p w14:paraId="45286505" w14:textId="55387C21" w:rsidR="00C228DB" w:rsidRPr="00AC2129" w:rsidRDefault="00C228DB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Коврик гимнастический</w:t>
            </w:r>
          </w:p>
        </w:tc>
        <w:tc>
          <w:tcPr>
            <w:tcW w:w="4254" w:type="dxa"/>
          </w:tcPr>
          <w:p w14:paraId="39B85A77" w14:textId="14379477" w:rsidR="00C228DB" w:rsidRPr="00AC2129" w:rsidRDefault="00C228DB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Мяч набивной (1 кг, 2 кг)</w:t>
            </w:r>
          </w:p>
        </w:tc>
      </w:tr>
      <w:tr w:rsidR="00C228DB" w:rsidRPr="00AC2129" w14:paraId="45645CB6" w14:textId="77777777" w:rsidTr="00F449AC">
        <w:tc>
          <w:tcPr>
            <w:tcW w:w="4672" w:type="dxa"/>
          </w:tcPr>
          <w:p w14:paraId="160679B6" w14:textId="3F4AD24D" w:rsidR="00C228DB" w:rsidRPr="00AC2129" w:rsidRDefault="00C228DB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Маты гимнастические</w:t>
            </w:r>
          </w:p>
        </w:tc>
        <w:tc>
          <w:tcPr>
            <w:tcW w:w="4254" w:type="dxa"/>
          </w:tcPr>
          <w:p w14:paraId="11780BAB" w14:textId="3BFB3BDB" w:rsidR="00C228DB" w:rsidRPr="00AC2129" w:rsidRDefault="00C228DB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Мяч малый (теннисный)</w:t>
            </w:r>
          </w:p>
        </w:tc>
      </w:tr>
      <w:tr w:rsidR="00C228DB" w:rsidRPr="00AC2129" w14:paraId="0F03ABF7" w14:textId="77777777" w:rsidTr="00F449AC">
        <w:tc>
          <w:tcPr>
            <w:tcW w:w="4672" w:type="dxa"/>
          </w:tcPr>
          <w:p w14:paraId="364597CC" w14:textId="5219FBE3" w:rsidR="00C228DB" w:rsidRPr="00AC2129" w:rsidRDefault="00C228DB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Скакалка гимнастическая</w:t>
            </w:r>
          </w:p>
        </w:tc>
        <w:tc>
          <w:tcPr>
            <w:tcW w:w="4254" w:type="dxa"/>
          </w:tcPr>
          <w:p w14:paraId="26DD333E" w14:textId="1B6DCD67" w:rsidR="00C228DB" w:rsidRPr="00AC2129" w:rsidRDefault="00843A45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Мячи баскетбольные для мини-игры</w:t>
            </w:r>
          </w:p>
        </w:tc>
      </w:tr>
      <w:tr w:rsidR="00C228DB" w:rsidRPr="00AC2129" w14:paraId="3329BE0A" w14:textId="77777777" w:rsidTr="00F449AC">
        <w:tc>
          <w:tcPr>
            <w:tcW w:w="4672" w:type="dxa"/>
          </w:tcPr>
          <w:p w14:paraId="1AE8DF6D" w14:textId="76EE3055" w:rsidR="00C228DB" w:rsidRPr="00AC2129" w:rsidRDefault="00C228DB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Палка гимнастическая</w:t>
            </w:r>
          </w:p>
        </w:tc>
        <w:tc>
          <w:tcPr>
            <w:tcW w:w="4254" w:type="dxa"/>
          </w:tcPr>
          <w:p w14:paraId="72D01104" w14:textId="0A06388A" w:rsidR="00C228DB" w:rsidRPr="00AC2129" w:rsidRDefault="00843A45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Мячи волейбольные</w:t>
            </w:r>
          </w:p>
        </w:tc>
      </w:tr>
      <w:tr w:rsidR="00C228DB" w:rsidRPr="00AC2129" w14:paraId="1A615591" w14:textId="77777777" w:rsidTr="00F449AC">
        <w:tc>
          <w:tcPr>
            <w:tcW w:w="4672" w:type="dxa"/>
          </w:tcPr>
          <w:p w14:paraId="636C5B93" w14:textId="52825F06" w:rsidR="00C228DB" w:rsidRPr="00AC2129" w:rsidRDefault="00843A45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Обруч гимнастический</w:t>
            </w:r>
          </w:p>
        </w:tc>
        <w:tc>
          <w:tcPr>
            <w:tcW w:w="4254" w:type="dxa"/>
          </w:tcPr>
          <w:p w14:paraId="4F01FD5A" w14:textId="0263C143" w:rsidR="00C228DB" w:rsidRPr="00AC2129" w:rsidRDefault="00843A45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Мячи футбольные</w:t>
            </w:r>
          </w:p>
        </w:tc>
      </w:tr>
      <w:tr w:rsidR="00C228DB" w:rsidRPr="00AC2129" w14:paraId="67459CE3" w14:textId="77777777" w:rsidTr="00F449AC">
        <w:tc>
          <w:tcPr>
            <w:tcW w:w="4672" w:type="dxa"/>
          </w:tcPr>
          <w:p w14:paraId="231C566C" w14:textId="563E7621" w:rsidR="00C228DB" w:rsidRPr="00AC2129" w:rsidRDefault="00843A45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Коврики массажные</w:t>
            </w:r>
          </w:p>
        </w:tc>
        <w:tc>
          <w:tcPr>
            <w:tcW w:w="4254" w:type="dxa"/>
          </w:tcPr>
          <w:p w14:paraId="112C304C" w14:textId="6094CCB5" w:rsidR="00C228DB" w:rsidRPr="00AC2129" w:rsidRDefault="00843A45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Насос для накачивания мячей</w:t>
            </w:r>
          </w:p>
        </w:tc>
      </w:tr>
      <w:tr w:rsidR="00C228DB" w:rsidRPr="00AC2129" w14:paraId="4AF33A09" w14:textId="77777777" w:rsidTr="00F449AC">
        <w:tc>
          <w:tcPr>
            <w:tcW w:w="4672" w:type="dxa"/>
          </w:tcPr>
          <w:p w14:paraId="74A0A307" w14:textId="6062C169" w:rsidR="00C228DB" w:rsidRPr="00AC2129" w:rsidRDefault="00843A45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Рулетка измерительная (10 м, 50 м)</w:t>
            </w:r>
          </w:p>
        </w:tc>
        <w:tc>
          <w:tcPr>
            <w:tcW w:w="4254" w:type="dxa"/>
          </w:tcPr>
          <w:p w14:paraId="519B3954" w14:textId="1B329525" w:rsidR="00C228DB" w:rsidRPr="00AC2129" w:rsidRDefault="00843A45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Сетка волейбольная</w:t>
            </w:r>
          </w:p>
        </w:tc>
      </w:tr>
      <w:tr w:rsidR="00C228DB" w:rsidRPr="00AC2129" w14:paraId="5E63866A" w14:textId="77777777" w:rsidTr="00F449AC">
        <w:tc>
          <w:tcPr>
            <w:tcW w:w="4672" w:type="dxa"/>
          </w:tcPr>
          <w:p w14:paraId="70064209" w14:textId="265B98CB" w:rsidR="00C228DB" w:rsidRPr="00AC2129" w:rsidRDefault="00843A45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Номера нагрудные</w:t>
            </w:r>
          </w:p>
        </w:tc>
        <w:tc>
          <w:tcPr>
            <w:tcW w:w="4254" w:type="dxa"/>
          </w:tcPr>
          <w:p w14:paraId="3B203A26" w14:textId="404A2D37" w:rsidR="00C228DB" w:rsidRPr="00AC2129" w:rsidRDefault="00843A45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Стойки волейбольные универсальные</w:t>
            </w:r>
          </w:p>
        </w:tc>
      </w:tr>
      <w:tr w:rsidR="00843A45" w:rsidRPr="00AC2129" w14:paraId="27FAE278" w14:textId="77777777" w:rsidTr="00F449AC">
        <w:tc>
          <w:tcPr>
            <w:tcW w:w="4672" w:type="dxa"/>
          </w:tcPr>
          <w:p w14:paraId="734CBF48" w14:textId="2C3B0471" w:rsidR="00843A45" w:rsidRPr="00AC2129" w:rsidRDefault="00843A45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Аптечка медицинская</w:t>
            </w:r>
          </w:p>
        </w:tc>
        <w:tc>
          <w:tcPr>
            <w:tcW w:w="4254" w:type="dxa"/>
          </w:tcPr>
          <w:p w14:paraId="62531288" w14:textId="513694F4" w:rsidR="00843A45" w:rsidRPr="00AC2129" w:rsidRDefault="00843A45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Сетка для переноса малых мячей</w:t>
            </w:r>
          </w:p>
        </w:tc>
      </w:tr>
      <w:tr w:rsidR="00843A45" w:rsidRPr="00AC2129" w14:paraId="64FAC1D7" w14:textId="77777777" w:rsidTr="00F449AC">
        <w:tc>
          <w:tcPr>
            <w:tcW w:w="4672" w:type="dxa"/>
          </w:tcPr>
          <w:p w14:paraId="155B7CEA" w14:textId="75B8B4F9" w:rsidR="00843A45" w:rsidRPr="00AC2129" w:rsidRDefault="00843A45" w:rsidP="00843A4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Подсобка для хранения инвентаря и оборудования</w:t>
            </w:r>
          </w:p>
        </w:tc>
        <w:tc>
          <w:tcPr>
            <w:tcW w:w="4254" w:type="dxa"/>
          </w:tcPr>
          <w:p w14:paraId="71D3CA09" w14:textId="3CD72961" w:rsidR="00843A45" w:rsidRPr="00AC2129" w:rsidRDefault="00843A45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Сетка для переноса и хранения мячей</w:t>
            </w:r>
          </w:p>
        </w:tc>
      </w:tr>
      <w:tr w:rsidR="00843A45" w:rsidRPr="00AC2129" w14:paraId="2DCD0F72" w14:textId="77777777" w:rsidTr="00F449AC">
        <w:tc>
          <w:tcPr>
            <w:tcW w:w="4672" w:type="dxa"/>
          </w:tcPr>
          <w:p w14:paraId="7A9B0E33" w14:textId="381917E8" w:rsidR="00843A45" w:rsidRPr="00AC2129" w:rsidRDefault="00F449AC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Пришкольный стадион (площадка)</w:t>
            </w:r>
          </w:p>
        </w:tc>
        <w:tc>
          <w:tcPr>
            <w:tcW w:w="4254" w:type="dxa"/>
          </w:tcPr>
          <w:p w14:paraId="297CA4DA" w14:textId="1AAADF21" w:rsidR="00843A45" w:rsidRPr="00AC2129" w:rsidRDefault="00843A45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Жилетки игровые с номерами</w:t>
            </w:r>
          </w:p>
        </w:tc>
      </w:tr>
      <w:tr w:rsidR="00843A45" w:rsidRPr="00AC2129" w14:paraId="7C9B4A4F" w14:textId="77777777" w:rsidTr="00F449AC">
        <w:tc>
          <w:tcPr>
            <w:tcW w:w="4672" w:type="dxa"/>
          </w:tcPr>
          <w:p w14:paraId="5F00A6D2" w14:textId="74B572AC" w:rsidR="00843A45" w:rsidRPr="00AC2129" w:rsidRDefault="00F449AC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Сектор для прыжков в длину</w:t>
            </w:r>
          </w:p>
        </w:tc>
        <w:tc>
          <w:tcPr>
            <w:tcW w:w="4254" w:type="dxa"/>
          </w:tcPr>
          <w:p w14:paraId="370CAED1" w14:textId="5FC82609" w:rsidR="00843A45" w:rsidRPr="00AC2129" w:rsidRDefault="00843A45" w:rsidP="00843A4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Щиты баскетб. навесные с кольцами и сеткой</w:t>
            </w:r>
          </w:p>
        </w:tc>
      </w:tr>
      <w:tr w:rsidR="00843A45" w:rsidRPr="00AC2129" w14:paraId="78C453D5" w14:textId="77777777" w:rsidTr="00F449AC">
        <w:tc>
          <w:tcPr>
            <w:tcW w:w="4672" w:type="dxa"/>
          </w:tcPr>
          <w:p w14:paraId="65D814E8" w14:textId="69EF95F2" w:rsidR="00843A45" w:rsidRPr="00AC2129" w:rsidRDefault="00F449AC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Лыжи</w:t>
            </w:r>
          </w:p>
        </w:tc>
        <w:tc>
          <w:tcPr>
            <w:tcW w:w="4254" w:type="dxa"/>
          </w:tcPr>
          <w:p w14:paraId="2DA6F2FB" w14:textId="184F6A43" w:rsidR="00843A45" w:rsidRPr="00AC2129" w:rsidRDefault="00843A45" w:rsidP="00843A4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Комплект щитов баскетб. с кольцами и сеткой</w:t>
            </w:r>
          </w:p>
        </w:tc>
      </w:tr>
      <w:tr w:rsidR="00843A45" w:rsidRPr="00AC2129" w14:paraId="1AC8D06F" w14:textId="77777777" w:rsidTr="00F449AC">
        <w:tc>
          <w:tcPr>
            <w:tcW w:w="4672" w:type="dxa"/>
          </w:tcPr>
          <w:p w14:paraId="19506CC6" w14:textId="05469803" w:rsidR="00843A45" w:rsidRPr="00AC2129" w:rsidRDefault="00F449AC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Лыжные палки</w:t>
            </w:r>
          </w:p>
        </w:tc>
        <w:tc>
          <w:tcPr>
            <w:tcW w:w="4254" w:type="dxa"/>
          </w:tcPr>
          <w:p w14:paraId="3D69B16F" w14:textId="5E954AD9" w:rsidR="00843A45" w:rsidRPr="00AC2129" w:rsidRDefault="00F449AC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Кабинет учителя</w:t>
            </w:r>
          </w:p>
        </w:tc>
      </w:tr>
      <w:tr w:rsidR="00843A45" w:rsidRPr="00AC2129" w14:paraId="704462CF" w14:textId="77777777" w:rsidTr="00F449AC">
        <w:tc>
          <w:tcPr>
            <w:tcW w:w="4672" w:type="dxa"/>
          </w:tcPr>
          <w:p w14:paraId="3ECA5D17" w14:textId="7067C1CF" w:rsidR="00843A45" w:rsidRPr="00AC2129" w:rsidRDefault="00F449AC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Ботинки для лыж</w:t>
            </w:r>
          </w:p>
        </w:tc>
        <w:tc>
          <w:tcPr>
            <w:tcW w:w="4254" w:type="dxa"/>
          </w:tcPr>
          <w:p w14:paraId="74620AC7" w14:textId="4C34681A" w:rsidR="00843A45" w:rsidRPr="00AC2129" w:rsidRDefault="00F449AC" w:rsidP="00C228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C2129">
              <w:rPr>
                <w:rFonts w:ascii="Times New Roman" w:hAnsi="Times New Roman" w:cs="Times New Roman"/>
                <w:sz w:val="20"/>
                <w:szCs w:val="20"/>
              </w:rPr>
              <w:t>Спортивные залы (кабинеты)</w:t>
            </w:r>
          </w:p>
        </w:tc>
      </w:tr>
    </w:tbl>
    <w:p w14:paraId="2F832387" w14:textId="75867835" w:rsidR="001047E3" w:rsidRPr="00AC2129" w:rsidRDefault="001047E3" w:rsidP="007B0CCC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right="141"/>
        <w:rPr>
          <w:rFonts w:ascii="Times New Roman" w:eastAsia="Times New Roman" w:hAnsi="Times New Roman" w:cs="Times New Roman"/>
          <w:sz w:val="20"/>
          <w:szCs w:val="20"/>
        </w:rPr>
      </w:pPr>
    </w:p>
    <w:sectPr w:rsidR="001047E3" w:rsidRPr="00AC2129" w:rsidSect="001F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8D66E" w14:textId="77777777" w:rsidR="001F4A4C" w:rsidRDefault="001F4A4C" w:rsidP="00D30B99">
      <w:pPr>
        <w:spacing w:after="0" w:line="240" w:lineRule="auto"/>
      </w:pPr>
      <w:r>
        <w:separator/>
      </w:r>
    </w:p>
  </w:endnote>
  <w:endnote w:type="continuationSeparator" w:id="0">
    <w:p w14:paraId="617130FF" w14:textId="77777777" w:rsidR="001F4A4C" w:rsidRDefault="001F4A4C" w:rsidP="00D3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Newton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A0F49" w14:textId="77777777" w:rsidR="001F4A4C" w:rsidRDefault="001F4A4C" w:rsidP="00D30B99">
      <w:pPr>
        <w:spacing w:after="0" w:line="240" w:lineRule="auto"/>
      </w:pPr>
      <w:r>
        <w:separator/>
      </w:r>
    </w:p>
  </w:footnote>
  <w:footnote w:type="continuationSeparator" w:id="0">
    <w:p w14:paraId="639A67C9" w14:textId="77777777" w:rsidR="001F4A4C" w:rsidRDefault="001F4A4C" w:rsidP="00D30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4BF"/>
    <w:multiLevelType w:val="hybridMultilevel"/>
    <w:tmpl w:val="CFD47B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1FED"/>
    <w:multiLevelType w:val="hybridMultilevel"/>
    <w:tmpl w:val="01F2DD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3785"/>
    <w:multiLevelType w:val="hybridMultilevel"/>
    <w:tmpl w:val="48EA9F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E0B2A"/>
    <w:multiLevelType w:val="hybridMultilevel"/>
    <w:tmpl w:val="F4449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51ECC"/>
    <w:multiLevelType w:val="hybridMultilevel"/>
    <w:tmpl w:val="6026FF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C0912"/>
    <w:multiLevelType w:val="hybridMultilevel"/>
    <w:tmpl w:val="6696EA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F1D9C"/>
    <w:multiLevelType w:val="hybridMultilevel"/>
    <w:tmpl w:val="1B387F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87956"/>
    <w:multiLevelType w:val="hybridMultilevel"/>
    <w:tmpl w:val="6144E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A12B7"/>
    <w:multiLevelType w:val="hybridMultilevel"/>
    <w:tmpl w:val="67C421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444C7"/>
    <w:multiLevelType w:val="hybridMultilevel"/>
    <w:tmpl w:val="8EEED0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33F00"/>
    <w:multiLevelType w:val="hybridMultilevel"/>
    <w:tmpl w:val="5AA610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4211"/>
    <w:multiLevelType w:val="hybridMultilevel"/>
    <w:tmpl w:val="9A482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415E6"/>
    <w:multiLevelType w:val="hybridMultilevel"/>
    <w:tmpl w:val="7B6A2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331F0"/>
    <w:multiLevelType w:val="hybridMultilevel"/>
    <w:tmpl w:val="F28A28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840FC"/>
    <w:multiLevelType w:val="hybridMultilevel"/>
    <w:tmpl w:val="B08C9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907A6"/>
    <w:multiLevelType w:val="hybridMultilevel"/>
    <w:tmpl w:val="1FA44D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F2F0C"/>
    <w:multiLevelType w:val="hybridMultilevel"/>
    <w:tmpl w:val="5010CC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B93650"/>
    <w:multiLevelType w:val="hybridMultilevel"/>
    <w:tmpl w:val="BF0E2D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4"/>
  </w:num>
  <w:num w:numId="5">
    <w:abstractNumId w:val="3"/>
  </w:num>
  <w:num w:numId="6">
    <w:abstractNumId w:val="17"/>
  </w:num>
  <w:num w:numId="7">
    <w:abstractNumId w:val="12"/>
  </w:num>
  <w:num w:numId="8">
    <w:abstractNumId w:val="16"/>
  </w:num>
  <w:num w:numId="9">
    <w:abstractNumId w:val="13"/>
  </w:num>
  <w:num w:numId="10">
    <w:abstractNumId w:val="4"/>
  </w:num>
  <w:num w:numId="11">
    <w:abstractNumId w:val="7"/>
  </w:num>
  <w:num w:numId="12">
    <w:abstractNumId w:val="10"/>
  </w:num>
  <w:num w:numId="13">
    <w:abstractNumId w:val="15"/>
  </w:num>
  <w:num w:numId="14">
    <w:abstractNumId w:val="11"/>
  </w:num>
  <w:num w:numId="15">
    <w:abstractNumId w:val="6"/>
  </w:num>
  <w:num w:numId="16">
    <w:abstractNumId w:val="0"/>
  </w:num>
  <w:num w:numId="17">
    <w:abstractNumId w:val="8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D1"/>
    <w:rsid w:val="00012493"/>
    <w:rsid w:val="00051FCA"/>
    <w:rsid w:val="000949D1"/>
    <w:rsid w:val="001047E3"/>
    <w:rsid w:val="001139F8"/>
    <w:rsid w:val="001F4A4C"/>
    <w:rsid w:val="001F6761"/>
    <w:rsid w:val="001F76C4"/>
    <w:rsid w:val="00214481"/>
    <w:rsid w:val="002353D6"/>
    <w:rsid w:val="00276574"/>
    <w:rsid w:val="002E26D4"/>
    <w:rsid w:val="002F0FCF"/>
    <w:rsid w:val="00300A3A"/>
    <w:rsid w:val="0034004E"/>
    <w:rsid w:val="003B36AD"/>
    <w:rsid w:val="00401D31"/>
    <w:rsid w:val="00412C66"/>
    <w:rsid w:val="004C0026"/>
    <w:rsid w:val="004E5752"/>
    <w:rsid w:val="006444A2"/>
    <w:rsid w:val="006873AA"/>
    <w:rsid w:val="0069511F"/>
    <w:rsid w:val="007310FA"/>
    <w:rsid w:val="00731402"/>
    <w:rsid w:val="007B0CCC"/>
    <w:rsid w:val="007E133A"/>
    <w:rsid w:val="00843A45"/>
    <w:rsid w:val="00844281"/>
    <w:rsid w:val="00864AD1"/>
    <w:rsid w:val="008F3F60"/>
    <w:rsid w:val="009A3541"/>
    <w:rsid w:val="00A06C3C"/>
    <w:rsid w:val="00A06F03"/>
    <w:rsid w:val="00A07503"/>
    <w:rsid w:val="00A11841"/>
    <w:rsid w:val="00A2052A"/>
    <w:rsid w:val="00A216D6"/>
    <w:rsid w:val="00A73C65"/>
    <w:rsid w:val="00AC2129"/>
    <w:rsid w:val="00B062E1"/>
    <w:rsid w:val="00BA715D"/>
    <w:rsid w:val="00C228DB"/>
    <w:rsid w:val="00CB6A8D"/>
    <w:rsid w:val="00D04F81"/>
    <w:rsid w:val="00D14208"/>
    <w:rsid w:val="00D30B99"/>
    <w:rsid w:val="00DA01DF"/>
    <w:rsid w:val="00E525B9"/>
    <w:rsid w:val="00E55FE2"/>
    <w:rsid w:val="00EA1B92"/>
    <w:rsid w:val="00ED39E4"/>
    <w:rsid w:val="00ED731E"/>
    <w:rsid w:val="00EF3A16"/>
    <w:rsid w:val="00F144CB"/>
    <w:rsid w:val="00F449AC"/>
    <w:rsid w:val="00F548E8"/>
    <w:rsid w:val="00FE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8314D8"/>
  <w15:chartTrackingRefBased/>
  <w15:docId w15:val="{D6087D2B-83E2-48CB-A4CE-3E90A083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4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2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42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4281"/>
  </w:style>
  <w:style w:type="paragraph" w:styleId="a3">
    <w:name w:val="Normal (Web)"/>
    <w:basedOn w:val="a"/>
    <w:uiPriority w:val="99"/>
    <w:semiHidden/>
    <w:unhideWhenUsed/>
    <w:rsid w:val="0084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844281"/>
  </w:style>
  <w:style w:type="character" w:styleId="a4">
    <w:name w:val="Strong"/>
    <w:basedOn w:val="a0"/>
    <w:uiPriority w:val="22"/>
    <w:qFormat/>
    <w:rsid w:val="00844281"/>
    <w:rPr>
      <w:b/>
      <w:bCs/>
    </w:rPr>
  </w:style>
  <w:style w:type="character" w:customStyle="1" w:styleId="bold">
    <w:name w:val="bold"/>
    <w:basedOn w:val="a0"/>
    <w:rsid w:val="00844281"/>
  </w:style>
  <w:style w:type="table" w:styleId="a5">
    <w:name w:val="Table Grid"/>
    <w:basedOn w:val="a1"/>
    <w:uiPriority w:val="59"/>
    <w:rsid w:val="0084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44281"/>
    <w:rPr>
      <w:color w:val="0563C1" w:themeColor="hyperlink"/>
      <w:u w:val="single"/>
    </w:rPr>
  </w:style>
  <w:style w:type="paragraph" w:styleId="a7">
    <w:name w:val="No Spacing"/>
    <w:uiPriority w:val="1"/>
    <w:qFormat/>
    <w:rsid w:val="00844281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844281"/>
    <w:rPr>
      <w:color w:val="954F72" w:themeColor="followedHyperlink"/>
      <w:u w:val="single"/>
    </w:rPr>
  </w:style>
  <w:style w:type="paragraph" w:customStyle="1" w:styleId="Default">
    <w:name w:val="Default"/>
    <w:rsid w:val="00844281"/>
    <w:pPr>
      <w:autoSpaceDE w:val="0"/>
      <w:autoSpaceDN w:val="0"/>
      <w:adjustRightInd w:val="0"/>
      <w:spacing w:after="0" w:line="240" w:lineRule="auto"/>
    </w:pPr>
    <w:rPr>
      <w:rFonts w:ascii="NewtonC" w:eastAsia="Calibri" w:hAnsi="NewtonC" w:cs="NewtonC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442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844281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84428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44281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44281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Emphasis"/>
    <w:basedOn w:val="a0"/>
    <w:uiPriority w:val="20"/>
    <w:qFormat/>
    <w:rsid w:val="0069511F"/>
    <w:rPr>
      <w:i/>
      <w:iCs/>
    </w:rPr>
  </w:style>
  <w:style w:type="numbering" w:customStyle="1" w:styleId="21">
    <w:name w:val="Нет списка2"/>
    <w:next w:val="a2"/>
    <w:uiPriority w:val="99"/>
    <w:semiHidden/>
    <w:unhideWhenUsed/>
    <w:rsid w:val="00A216D6"/>
  </w:style>
  <w:style w:type="paragraph" w:styleId="ad">
    <w:name w:val="header"/>
    <w:basedOn w:val="a"/>
    <w:link w:val="ae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216D6"/>
  </w:style>
  <w:style w:type="paragraph" w:styleId="af">
    <w:name w:val="footer"/>
    <w:basedOn w:val="a"/>
    <w:link w:val="af0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216D6"/>
  </w:style>
  <w:style w:type="table" w:customStyle="1" w:styleId="TableNormal1">
    <w:name w:val="Table Normal1"/>
    <w:uiPriority w:val="2"/>
    <w:semiHidden/>
    <w:unhideWhenUsed/>
    <w:qFormat/>
    <w:rsid w:val="00A216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16D6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customStyle="1" w:styleId="210">
    <w:name w:val="Заголовок 21"/>
    <w:basedOn w:val="a"/>
    <w:uiPriority w:val="1"/>
    <w:qFormat/>
    <w:rsid w:val="00A216D6"/>
    <w:pPr>
      <w:widowControl w:val="0"/>
      <w:autoSpaceDE w:val="0"/>
      <w:autoSpaceDN w:val="0"/>
      <w:spacing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A216D6"/>
  </w:style>
  <w:style w:type="table" w:styleId="af1">
    <w:name w:val="Grid Table Light"/>
    <w:basedOn w:val="a1"/>
    <w:uiPriority w:val="40"/>
    <w:rsid w:val="001F76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2">
    <w:name w:val="Сетка таблицы светлая1"/>
    <w:basedOn w:val="a1"/>
    <w:uiPriority w:val="40"/>
    <w:rsid w:val="00AC21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4C0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C00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3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h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046BB-C663-4473-8F78-B59ECF9AD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9</Pages>
  <Words>4737</Words>
  <Characters>27005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27</cp:revision>
  <cp:lastPrinted>2024-05-31T07:03:00Z</cp:lastPrinted>
  <dcterms:created xsi:type="dcterms:W3CDTF">2023-06-14T12:29:00Z</dcterms:created>
  <dcterms:modified xsi:type="dcterms:W3CDTF">2024-05-31T07:43:00Z</dcterms:modified>
</cp:coreProperties>
</file>